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DBC20" w14:textId="3294F9E7" w:rsidR="00DB4419" w:rsidRDefault="00DB4419" w:rsidP="000C304C">
      <w:pPr>
        <w:jc w:val="both"/>
        <w:rPr>
          <w:b/>
          <w:sz w:val="28"/>
          <w:szCs w:val="28"/>
        </w:rPr>
      </w:pPr>
      <w:bookmarkStart w:id="0" w:name="_Hlk152191115"/>
      <w:r w:rsidRPr="001C6022">
        <w:rPr>
          <w:rFonts w:ascii="Arial" w:hAnsi="Arial" w:cs="Arial"/>
          <w:b/>
          <w:noProof/>
          <w:sz w:val="18"/>
          <w:szCs w:val="18"/>
        </w:rPr>
        <w:drawing>
          <wp:inline distT="0" distB="0" distL="0" distR="0" wp14:anchorId="48B18000" wp14:editId="5C885245">
            <wp:extent cx="2305050" cy="8953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305050" cy="895350"/>
                    </a:xfrm>
                    <a:prstGeom prst="rect">
                      <a:avLst/>
                    </a:prstGeom>
                    <a:solidFill>
                      <a:srgbClr val="FFFFFF"/>
                    </a:solidFill>
                    <a:ln w="9525">
                      <a:noFill/>
                      <a:miter lim="800000"/>
                      <a:headEnd/>
                      <a:tailEnd/>
                    </a:ln>
                  </pic:spPr>
                </pic:pic>
              </a:graphicData>
            </a:graphic>
          </wp:inline>
        </w:drawing>
      </w:r>
      <w:r>
        <w:rPr>
          <w:b/>
          <w:sz w:val="28"/>
          <w:szCs w:val="28"/>
        </w:rPr>
        <w:t xml:space="preserve">               </w:t>
      </w:r>
      <w:r w:rsidR="00840601">
        <w:rPr>
          <w:b/>
          <w:sz w:val="28"/>
          <w:szCs w:val="28"/>
        </w:rPr>
        <w:t xml:space="preserve">                </w:t>
      </w:r>
      <w:r w:rsidRPr="001C6022">
        <w:rPr>
          <w:b/>
          <w:sz w:val="28"/>
          <w:szCs w:val="28"/>
        </w:rPr>
        <w:t xml:space="preserve">CURSO </w:t>
      </w:r>
      <w:r w:rsidR="00840601">
        <w:rPr>
          <w:b/>
          <w:sz w:val="28"/>
          <w:szCs w:val="28"/>
        </w:rPr>
        <w:t>DE ENGENHARIA CIVIL</w:t>
      </w:r>
    </w:p>
    <w:p w14:paraId="0726DD9D" w14:textId="54220FCD" w:rsidR="00DB4419" w:rsidRDefault="00DB4419" w:rsidP="000C304C">
      <w:pPr>
        <w:jc w:val="both"/>
        <w:rPr>
          <w:b/>
          <w:sz w:val="28"/>
          <w:szCs w:val="28"/>
        </w:rPr>
      </w:pPr>
      <w:r>
        <w:rPr>
          <w:b/>
          <w:sz w:val="28"/>
          <w:szCs w:val="28"/>
        </w:rPr>
        <w:t xml:space="preserve">Disciplina:  </w:t>
      </w:r>
      <w:r w:rsidR="00840601">
        <w:rPr>
          <w:b/>
          <w:sz w:val="28"/>
          <w:szCs w:val="28"/>
        </w:rPr>
        <w:t>MEIO AMBIENTE</w:t>
      </w:r>
    </w:p>
    <w:p w14:paraId="07926149" w14:textId="418BA71D" w:rsidR="00DB4419" w:rsidRDefault="00DB4419" w:rsidP="000C304C">
      <w:pPr>
        <w:jc w:val="both"/>
        <w:rPr>
          <w:sz w:val="24"/>
          <w:szCs w:val="24"/>
        </w:rPr>
      </w:pPr>
      <w:r w:rsidRPr="009E2CFE">
        <w:rPr>
          <w:sz w:val="24"/>
          <w:szCs w:val="24"/>
        </w:rPr>
        <w:t>Pr</w:t>
      </w:r>
      <w:r>
        <w:rPr>
          <w:sz w:val="24"/>
          <w:szCs w:val="24"/>
        </w:rPr>
        <w:t>of. Me. José Henrique Bassani</w:t>
      </w:r>
    </w:p>
    <w:p w14:paraId="717927EB" w14:textId="77777777" w:rsidR="00DC5733" w:rsidRDefault="00DC5733" w:rsidP="000C304C">
      <w:pPr>
        <w:jc w:val="both"/>
        <w:rPr>
          <w:sz w:val="24"/>
          <w:szCs w:val="24"/>
        </w:rPr>
      </w:pPr>
    </w:p>
    <w:p w14:paraId="45B2FF0C" w14:textId="6508065E" w:rsidR="00DC5733" w:rsidRDefault="00DC5733" w:rsidP="000C304C">
      <w:pPr>
        <w:jc w:val="both"/>
        <w:rPr>
          <w:sz w:val="24"/>
          <w:szCs w:val="24"/>
        </w:rPr>
      </w:pPr>
      <w:r>
        <w:rPr>
          <w:sz w:val="24"/>
          <w:szCs w:val="24"/>
        </w:rPr>
        <w:t>Aulas 11 e 12</w:t>
      </w:r>
    </w:p>
    <w:bookmarkEnd w:id="0"/>
    <w:p w14:paraId="3032A1ED" w14:textId="77777777" w:rsidR="00DC5733" w:rsidRDefault="00DC5733" w:rsidP="000C304C">
      <w:pPr>
        <w:jc w:val="both"/>
        <w:rPr>
          <w:sz w:val="24"/>
          <w:szCs w:val="24"/>
        </w:rPr>
      </w:pPr>
    </w:p>
    <w:p w14:paraId="05035F18" w14:textId="77777777" w:rsidR="003A5805" w:rsidRDefault="003A5805" w:rsidP="000C304C">
      <w:pPr>
        <w:pStyle w:val="NormalWeb"/>
        <w:shd w:val="clear" w:color="auto" w:fill="FFFFFF"/>
        <w:spacing w:before="0" w:beforeAutospacing="0"/>
        <w:jc w:val="both"/>
        <w:rPr>
          <w:rFonts w:ascii="Segoe UI" w:hAnsi="Segoe UI" w:cs="Segoe UI"/>
          <w:color w:val="1D2125"/>
          <w:sz w:val="23"/>
          <w:szCs w:val="23"/>
        </w:rPr>
      </w:pPr>
      <w:r>
        <w:rPr>
          <w:rFonts w:ascii="Segoe UI" w:hAnsi="Segoe UI" w:cs="Segoe UI"/>
          <w:color w:val="1D2125"/>
          <w:sz w:val="23"/>
          <w:szCs w:val="23"/>
        </w:rPr>
        <w:t>UNIDADE V - Matrizes energéticas e o meio ambiente</w:t>
      </w:r>
    </w:p>
    <w:p w14:paraId="6FA7AAB4" w14:textId="56B7D38E" w:rsidR="00373DC2" w:rsidRDefault="00373DC2" w:rsidP="000C304C">
      <w:pPr>
        <w:pStyle w:val="NormalWeb"/>
        <w:shd w:val="clear" w:color="auto" w:fill="FFFFFF"/>
        <w:spacing w:before="0" w:beforeAutospacing="0"/>
        <w:jc w:val="both"/>
        <w:rPr>
          <w:rFonts w:ascii="Segoe UI" w:hAnsi="Segoe UI" w:cs="Segoe UI"/>
          <w:b/>
          <w:bCs/>
          <w:color w:val="1D2125"/>
          <w:sz w:val="23"/>
          <w:szCs w:val="23"/>
        </w:rPr>
      </w:pPr>
      <w:r w:rsidRPr="00373DC2">
        <w:rPr>
          <w:rFonts w:ascii="Segoe UI" w:hAnsi="Segoe UI" w:cs="Segoe UI"/>
          <w:b/>
          <w:bCs/>
          <w:color w:val="1D2125"/>
          <w:sz w:val="23"/>
          <w:szCs w:val="23"/>
        </w:rPr>
        <w:t>ENERGIA</w:t>
      </w:r>
    </w:p>
    <w:p w14:paraId="47033F2F" w14:textId="30054EC1" w:rsidR="00373DC2" w:rsidRPr="00BB3DD0" w:rsidRDefault="00373DC2" w:rsidP="000C304C">
      <w:pPr>
        <w:pStyle w:val="NormalWeb"/>
        <w:shd w:val="clear" w:color="auto" w:fill="FFFFFF"/>
        <w:spacing w:before="0" w:beforeAutospacing="0"/>
        <w:jc w:val="both"/>
        <w:rPr>
          <w:rFonts w:ascii="Segoe UI" w:hAnsi="Segoe UI" w:cs="Segoe UI"/>
          <w:color w:val="1D2125"/>
          <w:sz w:val="23"/>
          <w:szCs w:val="23"/>
        </w:rPr>
      </w:pPr>
      <w:r w:rsidRPr="00373DC2">
        <w:rPr>
          <w:rFonts w:ascii="Segoe UI" w:hAnsi="Segoe UI" w:cs="Segoe UI"/>
          <w:color w:val="1D2125"/>
          <w:sz w:val="23"/>
          <w:szCs w:val="23"/>
        </w:rPr>
        <w:t>O conceito de energia</w:t>
      </w:r>
      <w:r>
        <w:rPr>
          <w:rFonts w:ascii="Segoe UI" w:hAnsi="Segoe UI" w:cs="Segoe UI"/>
          <w:color w:val="1D2125"/>
          <w:sz w:val="23"/>
          <w:szCs w:val="23"/>
        </w:rPr>
        <w:t xml:space="preserve"> é resultado da evolução do conhecimento da ciência da física, iniciada com os estudos da termodinâmica (energia térmica)</w:t>
      </w:r>
      <w:r w:rsidR="00BB3DD0">
        <w:rPr>
          <w:rFonts w:ascii="Segoe UI" w:hAnsi="Segoe UI" w:cs="Segoe UI"/>
          <w:color w:val="1D2125"/>
          <w:sz w:val="23"/>
          <w:szCs w:val="23"/>
        </w:rPr>
        <w:t>. As trocas de calor existentes na natureza criam fluxos, cujos mais perceptivos são as correntes de vento, mas que também são vistos nas correntes marítimas e na transmissão de calor entre os corpos sólidos entre o</w:t>
      </w:r>
      <w:r w:rsidR="00BB3DD0" w:rsidRPr="00BB3DD0">
        <w:rPr>
          <w:rFonts w:ascii="Segoe UI" w:hAnsi="Segoe UI" w:cs="Segoe UI"/>
          <w:color w:val="1D2125"/>
          <w:sz w:val="23"/>
          <w:szCs w:val="23"/>
        </w:rPr>
        <w:t xml:space="preserve">utros fenômenos assemelhados (BUCOSSI, 2007). </w:t>
      </w:r>
    </w:p>
    <w:p w14:paraId="7B6807D0" w14:textId="44537F07" w:rsidR="00BB3DD0" w:rsidRDefault="00BB3DD0" w:rsidP="000C304C">
      <w:pPr>
        <w:pStyle w:val="NormalWeb"/>
        <w:shd w:val="clear" w:color="auto" w:fill="FFFFFF"/>
        <w:spacing w:before="0" w:beforeAutospacing="0"/>
        <w:jc w:val="both"/>
        <w:rPr>
          <w:rFonts w:ascii="Segoe UI" w:hAnsi="Segoe UI" w:cs="Segoe UI"/>
        </w:rPr>
      </w:pPr>
      <w:r w:rsidRPr="00BB3DD0">
        <w:rPr>
          <w:rFonts w:ascii="Segoe UI" w:hAnsi="Segoe UI" w:cs="Segoe UI"/>
          <w:color w:val="1D2125"/>
          <w:sz w:val="23"/>
          <w:szCs w:val="23"/>
        </w:rPr>
        <w:t xml:space="preserve">Segundo este autor, </w:t>
      </w:r>
      <w:r w:rsidRPr="00BB3DD0">
        <w:rPr>
          <w:rFonts w:ascii="Segoe UI" w:hAnsi="Segoe UI" w:cs="Segoe UI"/>
          <w:color w:val="1D2125"/>
        </w:rPr>
        <w:t>“</w:t>
      </w:r>
      <w:r w:rsidRPr="00BB3DD0">
        <w:rPr>
          <w:rFonts w:ascii="Segoe UI" w:hAnsi="Segoe UI" w:cs="Segoe UI"/>
        </w:rPr>
        <w:t>No século XIX, o estabelecimento da teoria eletromagnética abre espaço para considerações sobre a energia presente nos campos elétricos e magnéticos, e confirma a radiação como um novo processo de transferência de energia, sendo a luz uma onda eletromagnética.”</w:t>
      </w:r>
    </w:p>
    <w:p w14:paraId="10D8504A" w14:textId="4B9997F1" w:rsidR="00BB3DD0" w:rsidRDefault="00BB3DD0" w:rsidP="000C304C">
      <w:pPr>
        <w:pStyle w:val="NormalWeb"/>
        <w:shd w:val="clear" w:color="auto" w:fill="FFFFFF"/>
        <w:spacing w:before="0" w:beforeAutospacing="0"/>
        <w:jc w:val="both"/>
        <w:rPr>
          <w:rFonts w:ascii="Segoe UI" w:hAnsi="Segoe UI" w:cs="Segoe UI"/>
        </w:rPr>
      </w:pPr>
      <w:r>
        <w:rPr>
          <w:rFonts w:ascii="Segoe UI" w:hAnsi="Segoe UI" w:cs="Segoe UI"/>
        </w:rPr>
        <w:t>No século XX o aprofundamento do conhecimento de elementos químicos e suas estruturas permitiu o conhecimento da energia dos átomos, e com isto o surgimento da mecânica quântica e da “energia atômica”, embasados em Einstein que</w:t>
      </w:r>
      <w:r w:rsidRPr="00BB3DD0">
        <w:rPr>
          <w:rFonts w:ascii="Segoe UI" w:hAnsi="Segoe UI" w:cs="Segoe UI"/>
        </w:rPr>
        <w:t xml:space="preserve"> introduz o conceito de equivalência entre massa e energia (E = </w:t>
      </w:r>
      <w:proofErr w:type="gramStart"/>
      <w:r w:rsidRPr="00BB3DD0">
        <w:rPr>
          <w:rFonts w:ascii="Segoe UI" w:hAnsi="Segoe UI" w:cs="Segoe UI"/>
        </w:rPr>
        <w:t>m.c</w:t>
      </w:r>
      <w:r w:rsidRPr="00C8102A">
        <w:rPr>
          <w:rFonts w:ascii="Segoe UI" w:hAnsi="Segoe UI" w:cs="Segoe UI"/>
          <w:vertAlign w:val="superscript"/>
        </w:rPr>
        <w:t>2</w:t>
      </w:r>
      <w:r w:rsidRPr="00BB3DD0">
        <w:rPr>
          <w:rFonts w:ascii="Segoe UI" w:hAnsi="Segoe UI" w:cs="Segoe UI"/>
        </w:rPr>
        <w:t xml:space="preserve"> )</w:t>
      </w:r>
      <w:proofErr w:type="gramEnd"/>
      <w:r w:rsidR="00C8102A">
        <w:rPr>
          <w:rFonts w:ascii="Segoe UI" w:hAnsi="Segoe UI" w:cs="Segoe UI"/>
        </w:rPr>
        <w:t>.</w:t>
      </w:r>
    </w:p>
    <w:p w14:paraId="2860267C" w14:textId="2729D39B" w:rsidR="00C8102A" w:rsidRPr="00BB3DD0" w:rsidRDefault="00C8102A" w:rsidP="000C304C">
      <w:pPr>
        <w:pStyle w:val="NormalWeb"/>
        <w:shd w:val="clear" w:color="auto" w:fill="FFFFFF"/>
        <w:spacing w:before="0" w:beforeAutospacing="0"/>
        <w:jc w:val="both"/>
        <w:rPr>
          <w:rFonts w:ascii="Segoe UI" w:hAnsi="Segoe UI" w:cs="Segoe UI"/>
          <w:color w:val="1D2125"/>
          <w:sz w:val="23"/>
          <w:szCs w:val="23"/>
        </w:rPr>
      </w:pPr>
      <w:r>
        <w:rPr>
          <w:rFonts w:ascii="Segoe UI" w:hAnsi="Segoe UI" w:cs="Segoe UI"/>
        </w:rPr>
        <w:t>Existe de forma clara a percepção de que o conceito de energia é algo que se modifica conforme a evolução científica e a aplicação específica da palavra, pois esta tem sentidos diversos de interpretação. No caso do estudo, o conceito pode ser compreendido como</w:t>
      </w:r>
      <w:r w:rsidRPr="000C304C">
        <w:rPr>
          <w:rFonts w:ascii="Segoe UI" w:hAnsi="Segoe UI" w:cs="Segoe UI"/>
          <w:b/>
          <w:bCs/>
        </w:rPr>
        <w:t xml:space="preserve"> “energia é a forma disponibilizada de recursos naturais com potencial para uso e transformação </w:t>
      </w:r>
      <w:r w:rsidR="000C304C">
        <w:rPr>
          <w:rFonts w:ascii="Segoe UI" w:hAnsi="Segoe UI" w:cs="Segoe UI"/>
          <w:b/>
          <w:bCs/>
        </w:rPr>
        <w:t>(</w:t>
      </w:r>
      <w:r w:rsidRPr="000C304C">
        <w:rPr>
          <w:rFonts w:ascii="Segoe UI" w:hAnsi="Segoe UI" w:cs="Segoe UI"/>
          <w:b/>
          <w:bCs/>
        </w:rPr>
        <w:t>imediata</w:t>
      </w:r>
      <w:r w:rsidR="000C304C">
        <w:rPr>
          <w:rFonts w:ascii="Segoe UI" w:hAnsi="Segoe UI" w:cs="Segoe UI"/>
          <w:b/>
          <w:bCs/>
        </w:rPr>
        <w:t>)</w:t>
      </w:r>
      <w:r w:rsidRPr="000C304C">
        <w:rPr>
          <w:rFonts w:ascii="Segoe UI" w:hAnsi="Segoe UI" w:cs="Segoe UI"/>
          <w:b/>
          <w:bCs/>
        </w:rPr>
        <w:t xml:space="preserve"> em diversos outros tipos de energia a qual é então consumida”.</w:t>
      </w:r>
      <w:r>
        <w:rPr>
          <w:rFonts w:ascii="Segoe UI" w:hAnsi="Segoe UI" w:cs="Segoe UI"/>
        </w:rPr>
        <w:t xml:space="preserve"> Assim temos que a energia elétrica pode de imediato transformar-se em energia luminosa, calorífica ou mecânica por exemplo, e também o petróleo e seus derivados podem ter a mesma aplicação, entre outros tipos. Então a energia é sempre transformada em outro tipo para o uso e destinação desejado</w:t>
      </w:r>
      <w:r w:rsidR="000C304C">
        <w:rPr>
          <w:rFonts w:ascii="Segoe UI" w:hAnsi="Segoe UI" w:cs="Segoe UI"/>
        </w:rPr>
        <w:t>.</w:t>
      </w:r>
    </w:p>
    <w:p w14:paraId="0DEB49FF" w14:textId="63E688ED" w:rsidR="00BC57B1" w:rsidRDefault="00373DC2" w:rsidP="000C304C">
      <w:pPr>
        <w:pStyle w:val="NormalWeb"/>
        <w:shd w:val="clear" w:color="auto" w:fill="FFFFFF"/>
        <w:spacing w:before="0" w:beforeAutospacing="0"/>
        <w:jc w:val="both"/>
        <w:rPr>
          <w:rFonts w:ascii="Segoe UI" w:hAnsi="Segoe UI" w:cs="Segoe UI"/>
          <w:color w:val="1D2125"/>
          <w:sz w:val="23"/>
          <w:szCs w:val="23"/>
        </w:rPr>
      </w:pPr>
      <w:r>
        <w:rPr>
          <w:rFonts w:ascii="Segoe UI" w:hAnsi="Segoe UI" w:cs="Segoe UI"/>
          <w:color w:val="1D2125"/>
          <w:sz w:val="23"/>
          <w:szCs w:val="23"/>
        </w:rPr>
        <w:t xml:space="preserve">Segundo a Empresa de Pesquisas Energéticas (EPE), </w:t>
      </w:r>
      <w:r w:rsidRPr="00781AFC">
        <w:rPr>
          <w:rFonts w:ascii="Segoe UI" w:hAnsi="Segoe UI" w:cs="Segoe UI"/>
          <w:b/>
          <w:bCs/>
          <w:color w:val="1D2125"/>
          <w:sz w:val="23"/>
          <w:szCs w:val="23"/>
        </w:rPr>
        <w:t>MATRIZ ENERGÉTICA representa o conjunto de fontes utilizadas em um país (ou mundo)</w:t>
      </w:r>
      <w:r>
        <w:rPr>
          <w:rFonts w:ascii="Segoe UI" w:hAnsi="Segoe UI" w:cs="Segoe UI"/>
          <w:color w:val="1D2125"/>
          <w:sz w:val="23"/>
          <w:szCs w:val="23"/>
        </w:rPr>
        <w:t xml:space="preserve"> para suprir a necessidade de energia.</w:t>
      </w:r>
    </w:p>
    <w:p w14:paraId="49713AE1" w14:textId="77777777" w:rsidR="00E22192" w:rsidRDefault="00E22192" w:rsidP="000C304C">
      <w:pPr>
        <w:pStyle w:val="NormalWeb"/>
        <w:shd w:val="clear" w:color="auto" w:fill="FFFFFF"/>
        <w:spacing w:before="0" w:beforeAutospacing="0"/>
        <w:jc w:val="both"/>
        <w:rPr>
          <w:rFonts w:ascii="Segoe UI" w:hAnsi="Segoe UI" w:cs="Segoe UI"/>
          <w:color w:val="1D2125"/>
          <w:sz w:val="23"/>
          <w:szCs w:val="23"/>
        </w:rPr>
      </w:pPr>
    </w:p>
    <w:p w14:paraId="4A81D30F" w14:textId="5AF767C2" w:rsidR="00781AFC" w:rsidRPr="00E22192" w:rsidRDefault="00BC57B1" w:rsidP="000C304C">
      <w:pPr>
        <w:pStyle w:val="NormalWeb"/>
        <w:shd w:val="clear" w:color="auto" w:fill="FFFFFF"/>
        <w:spacing w:before="0" w:beforeAutospacing="0"/>
        <w:jc w:val="both"/>
        <w:rPr>
          <w:rFonts w:ascii="Segoe UI" w:hAnsi="Segoe UI" w:cs="Segoe UI"/>
          <w:b/>
          <w:bCs/>
          <w:color w:val="1D2125"/>
          <w:sz w:val="23"/>
          <w:szCs w:val="23"/>
        </w:rPr>
      </w:pPr>
      <w:r w:rsidRPr="00E22192">
        <w:rPr>
          <w:rFonts w:ascii="Segoe UI" w:hAnsi="Segoe UI" w:cs="Segoe UI"/>
          <w:b/>
          <w:bCs/>
          <w:color w:val="1D2125"/>
          <w:sz w:val="23"/>
          <w:szCs w:val="23"/>
        </w:rPr>
        <w:lastRenderedPageBreak/>
        <w:t>MATRIZ ENERGÉTICA NO MUNDO</w:t>
      </w:r>
      <w:r w:rsidR="00E22192">
        <w:rPr>
          <w:rFonts w:ascii="Segoe UI" w:hAnsi="Segoe UI" w:cs="Segoe UI"/>
          <w:b/>
          <w:bCs/>
          <w:color w:val="1D2125"/>
          <w:sz w:val="23"/>
          <w:szCs w:val="23"/>
        </w:rPr>
        <w:t xml:space="preserve"> E NO BRASIL</w:t>
      </w:r>
    </w:p>
    <w:p w14:paraId="17684634" w14:textId="02C459B6" w:rsidR="00BC57B1" w:rsidRDefault="00BC57B1" w:rsidP="000C304C">
      <w:pPr>
        <w:pStyle w:val="NormalWeb"/>
        <w:shd w:val="clear" w:color="auto" w:fill="FFFFFF"/>
        <w:spacing w:before="0" w:beforeAutospacing="0"/>
        <w:jc w:val="both"/>
        <w:rPr>
          <w:rFonts w:ascii="Segoe UI" w:hAnsi="Segoe UI" w:cs="Segoe UI"/>
          <w:color w:val="1D2125"/>
          <w:sz w:val="23"/>
          <w:szCs w:val="23"/>
        </w:rPr>
      </w:pPr>
      <w:r>
        <w:rPr>
          <w:rFonts w:ascii="Segoe UI" w:hAnsi="Segoe UI" w:cs="Segoe UI"/>
          <w:color w:val="1D2125"/>
          <w:sz w:val="23"/>
          <w:szCs w:val="23"/>
        </w:rPr>
        <w:t xml:space="preserve">O mundo possui as fontes de geração de energia não renováveis predominando sobre </w:t>
      </w:r>
      <w:r w:rsidR="00CC469E">
        <w:rPr>
          <w:rFonts w:ascii="Segoe UI" w:hAnsi="Segoe UI" w:cs="Segoe UI"/>
          <w:color w:val="1D2125"/>
          <w:sz w:val="23"/>
          <w:szCs w:val="23"/>
        </w:rPr>
        <w:t xml:space="preserve">as formas sustentáveis de geração. </w:t>
      </w:r>
      <w:r w:rsidR="004C5E26">
        <w:rPr>
          <w:rFonts w:ascii="Segoe UI" w:hAnsi="Segoe UI" w:cs="Segoe UI"/>
          <w:color w:val="1D2125"/>
          <w:sz w:val="23"/>
          <w:szCs w:val="23"/>
        </w:rPr>
        <w:t>Recursos não renováveis como petróleo e derivados, carvão mineral e gás natural compõe 79% da matriz energética mundial e incluído a nuclear temos 84% de não renováveis, e apenas 16% de renováveis e “outros”.</w:t>
      </w:r>
    </w:p>
    <w:p w14:paraId="52E1E216" w14:textId="426AD89E" w:rsidR="00BC57B1" w:rsidRDefault="00BC57B1" w:rsidP="00BC57B1">
      <w:pPr>
        <w:pStyle w:val="NormalWeb"/>
        <w:shd w:val="clear" w:color="auto" w:fill="FFFFFF"/>
        <w:spacing w:before="0" w:beforeAutospacing="0" w:after="0" w:afterAutospacing="0"/>
        <w:jc w:val="both"/>
        <w:rPr>
          <w:rFonts w:ascii="Segoe UI" w:hAnsi="Segoe UI" w:cs="Segoe UI"/>
          <w:color w:val="1D2125"/>
          <w:sz w:val="23"/>
          <w:szCs w:val="23"/>
        </w:rPr>
      </w:pPr>
      <w:r>
        <w:rPr>
          <w:rFonts w:ascii="Segoe UI" w:hAnsi="Segoe UI" w:cs="Segoe UI"/>
          <w:color w:val="1D2125"/>
          <w:sz w:val="23"/>
          <w:szCs w:val="23"/>
        </w:rPr>
        <w:t>Figura 1: Fontes de energia no mundo</w:t>
      </w:r>
    </w:p>
    <w:p w14:paraId="753BAED1" w14:textId="1FB8A27B" w:rsidR="00781AFC" w:rsidRDefault="00BC57B1" w:rsidP="00BC57B1">
      <w:pPr>
        <w:pStyle w:val="NormalWeb"/>
        <w:shd w:val="clear" w:color="auto" w:fill="FFFFFF"/>
        <w:spacing w:before="0" w:beforeAutospacing="0" w:after="0" w:afterAutospacing="0"/>
        <w:jc w:val="center"/>
        <w:rPr>
          <w:rFonts w:ascii="Segoe UI" w:hAnsi="Segoe UI" w:cs="Segoe UI"/>
          <w:color w:val="1D2125"/>
          <w:sz w:val="23"/>
          <w:szCs w:val="23"/>
        </w:rPr>
      </w:pPr>
      <w:r w:rsidRPr="00BC57B1">
        <w:rPr>
          <w:rFonts w:ascii="Segoe UI" w:hAnsi="Segoe UI" w:cs="Segoe UI"/>
          <w:color w:val="1D2125"/>
          <w:sz w:val="23"/>
          <w:szCs w:val="23"/>
        </w:rPr>
        <w:drawing>
          <wp:inline distT="0" distB="0" distL="0" distR="0" wp14:anchorId="093E048E" wp14:editId="01E9E4B6">
            <wp:extent cx="3070860" cy="2354580"/>
            <wp:effectExtent l="0" t="0" r="0" b="7620"/>
            <wp:docPr id="48511556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15569" name=""/>
                    <pic:cNvPicPr/>
                  </pic:nvPicPr>
                  <pic:blipFill>
                    <a:blip r:embed="rId7"/>
                    <a:stretch>
                      <a:fillRect/>
                    </a:stretch>
                  </pic:blipFill>
                  <pic:spPr>
                    <a:xfrm>
                      <a:off x="0" y="0"/>
                      <a:ext cx="3071131" cy="2354788"/>
                    </a:xfrm>
                    <a:prstGeom prst="rect">
                      <a:avLst/>
                    </a:prstGeom>
                  </pic:spPr>
                </pic:pic>
              </a:graphicData>
            </a:graphic>
          </wp:inline>
        </w:drawing>
      </w:r>
    </w:p>
    <w:p w14:paraId="137E504D" w14:textId="60578932" w:rsidR="00BC57B1" w:rsidRDefault="00BC57B1" w:rsidP="00BC57B1">
      <w:pPr>
        <w:pStyle w:val="NormalWeb"/>
        <w:shd w:val="clear" w:color="auto" w:fill="FFFFFF"/>
        <w:spacing w:before="0" w:beforeAutospacing="0" w:after="0" w:afterAutospacing="0"/>
        <w:jc w:val="both"/>
        <w:rPr>
          <w:rFonts w:ascii="Segoe UI" w:hAnsi="Segoe UI" w:cs="Segoe UI"/>
          <w:color w:val="1D2125"/>
          <w:sz w:val="23"/>
          <w:szCs w:val="23"/>
        </w:rPr>
      </w:pPr>
      <w:r>
        <w:rPr>
          <w:rFonts w:ascii="Segoe UI" w:hAnsi="Segoe UI" w:cs="Segoe UI"/>
          <w:color w:val="1D2125"/>
          <w:sz w:val="23"/>
          <w:szCs w:val="23"/>
        </w:rPr>
        <w:t>Fonte: IEA, 2022, apud EPE.</w:t>
      </w:r>
    </w:p>
    <w:p w14:paraId="15BA52BC" w14:textId="77777777" w:rsidR="00BC57B1" w:rsidRDefault="00BC57B1" w:rsidP="00BC57B1">
      <w:pPr>
        <w:pStyle w:val="NormalWeb"/>
        <w:shd w:val="clear" w:color="auto" w:fill="FFFFFF"/>
        <w:spacing w:before="0" w:beforeAutospacing="0" w:after="0" w:afterAutospacing="0"/>
        <w:jc w:val="both"/>
        <w:rPr>
          <w:rFonts w:ascii="Segoe UI" w:hAnsi="Segoe UI" w:cs="Segoe UI"/>
          <w:color w:val="1D2125"/>
          <w:sz w:val="23"/>
          <w:szCs w:val="23"/>
        </w:rPr>
      </w:pPr>
    </w:p>
    <w:p w14:paraId="40B3F375" w14:textId="7C2185E3" w:rsidR="004C5E26" w:rsidRDefault="004C5E26" w:rsidP="00BC57B1">
      <w:pPr>
        <w:pStyle w:val="NormalWeb"/>
        <w:shd w:val="clear" w:color="auto" w:fill="FFFFFF"/>
        <w:spacing w:before="0" w:beforeAutospacing="0" w:after="0" w:afterAutospacing="0"/>
        <w:jc w:val="both"/>
        <w:rPr>
          <w:rFonts w:ascii="Segoe UI" w:hAnsi="Segoe UI" w:cs="Segoe UI"/>
          <w:color w:val="1D2125"/>
          <w:sz w:val="23"/>
          <w:szCs w:val="23"/>
        </w:rPr>
      </w:pPr>
      <w:r>
        <w:rPr>
          <w:rFonts w:ascii="Segoe UI" w:hAnsi="Segoe UI" w:cs="Segoe UI"/>
          <w:color w:val="1D2125"/>
          <w:sz w:val="23"/>
          <w:szCs w:val="23"/>
        </w:rPr>
        <w:t>No Brasil, a matriz energética possui um índice bem menor, de 62,1 de recursos não renováveis, e um percentual bem maior de fontes renováveis (37,9%), conforme mostra a figura 2:</w:t>
      </w:r>
    </w:p>
    <w:p w14:paraId="6E776DC7" w14:textId="77777777" w:rsidR="004C5E26" w:rsidRDefault="004C5E26" w:rsidP="00BC57B1">
      <w:pPr>
        <w:pStyle w:val="NormalWeb"/>
        <w:shd w:val="clear" w:color="auto" w:fill="FFFFFF"/>
        <w:spacing w:before="0" w:beforeAutospacing="0" w:after="0" w:afterAutospacing="0"/>
        <w:jc w:val="both"/>
        <w:rPr>
          <w:rFonts w:ascii="Segoe UI" w:hAnsi="Segoe UI" w:cs="Segoe UI"/>
          <w:color w:val="1D2125"/>
          <w:sz w:val="23"/>
          <w:szCs w:val="23"/>
        </w:rPr>
      </w:pPr>
    </w:p>
    <w:p w14:paraId="0A7A4DF7" w14:textId="25309A78" w:rsidR="004C5E26" w:rsidRDefault="004C5E26" w:rsidP="00BC57B1">
      <w:pPr>
        <w:pStyle w:val="NormalWeb"/>
        <w:shd w:val="clear" w:color="auto" w:fill="FFFFFF"/>
        <w:spacing w:before="0" w:beforeAutospacing="0" w:after="0" w:afterAutospacing="0"/>
        <w:jc w:val="both"/>
        <w:rPr>
          <w:rFonts w:ascii="Segoe UI" w:hAnsi="Segoe UI" w:cs="Segoe UI"/>
          <w:color w:val="1D2125"/>
          <w:sz w:val="23"/>
          <w:szCs w:val="23"/>
        </w:rPr>
      </w:pPr>
      <w:r>
        <w:rPr>
          <w:rFonts w:ascii="Segoe UI" w:hAnsi="Segoe UI" w:cs="Segoe UI"/>
          <w:color w:val="1D2125"/>
          <w:sz w:val="23"/>
          <w:szCs w:val="23"/>
        </w:rPr>
        <w:t>Figura 2: matriz energética no Brasil</w:t>
      </w:r>
    </w:p>
    <w:p w14:paraId="033D7561" w14:textId="73FC1D29" w:rsidR="004C5E26" w:rsidRDefault="004C5E26" w:rsidP="004C5E26">
      <w:pPr>
        <w:pStyle w:val="NormalWeb"/>
        <w:shd w:val="clear" w:color="auto" w:fill="FFFFFF"/>
        <w:spacing w:before="0" w:beforeAutospacing="0" w:after="0" w:afterAutospacing="0"/>
        <w:jc w:val="center"/>
        <w:rPr>
          <w:rFonts w:ascii="Segoe UI" w:hAnsi="Segoe UI" w:cs="Segoe UI"/>
          <w:color w:val="1D2125"/>
          <w:sz w:val="23"/>
          <w:szCs w:val="23"/>
        </w:rPr>
      </w:pPr>
      <w:r w:rsidRPr="004C5E26">
        <w:rPr>
          <w:rFonts w:ascii="Segoe UI" w:hAnsi="Segoe UI" w:cs="Segoe UI"/>
          <w:color w:val="1D2125"/>
          <w:sz w:val="23"/>
          <w:szCs w:val="23"/>
        </w:rPr>
        <w:drawing>
          <wp:inline distT="0" distB="0" distL="0" distR="0" wp14:anchorId="29F793B9" wp14:editId="432EC72A">
            <wp:extent cx="3474720" cy="2194560"/>
            <wp:effectExtent l="0" t="0" r="0" b="0"/>
            <wp:docPr id="37821496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214962" name=""/>
                    <pic:cNvPicPr/>
                  </pic:nvPicPr>
                  <pic:blipFill>
                    <a:blip r:embed="rId8"/>
                    <a:stretch>
                      <a:fillRect/>
                    </a:stretch>
                  </pic:blipFill>
                  <pic:spPr>
                    <a:xfrm>
                      <a:off x="0" y="0"/>
                      <a:ext cx="3475032" cy="2194757"/>
                    </a:xfrm>
                    <a:prstGeom prst="rect">
                      <a:avLst/>
                    </a:prstGeom>
                  </pic:spPr>
                </pic:pic>
              </a:graphicData>
            </a:graphic>
          </wp:inline>
        </w:drawing>
      </w:r>
    </w:p>
    <w:p w14:paraId="55BD80EF" w14:textId="6FB9E4E5" w:rsidR="004C5E26" w:rsidRDefault="004C5E26" w:rsidP="004C5E26">
      <w:pPr>
        <w:pStyle w:val="NormalWeb"/>
        <w:shd w:val="clear" w:color="auto" w:fill="FFFFFF"/>
        <w:spacing w:before="0" w:beforeAutospacing="0" w:after="0" w:afterAutospacing="0"/>
        <w:rPr>
          <w:rFonts w:ascii="Segoe UI" w:hAnsi="Segoe UI" w:cs="Segoe UI"/>
          <w:color w:val="1D2125"/>
          <w:sz w:val="23"/>
          <w:szCs w:val="23"/>
        </w:rPr>
      </w:pPr>
      <w:r>
        <w:rPr>
          <w:rFonts w:ascii="Segoe UI" w:hAnsi="Segoe UI" w:cs="Segoe UI"/>
          <w:color w:val="1D2125"/>
          <w:sz w:val="23"/>
          <w:szCs w:val="23"/>
        </w:rPr>
        <w:t>Fonte: EPE, 2022</w:t>
      </w:r>
    </w:p>
    <w:p w14:paraId="567BDC65" w14:textId="77777777" w:rsidR="00BC57B1" w:rsidRDefault="00BC57B1" w:rsidP="00BC57B1">
      <w:pPr>
        <w:pStyle w:val="NormalWeb"/>
        <w:shd w:val="clear" w:color="auto" w:fill="FFFFFF"/>
        <w:spacing w:before="0" w:beforeAutospacing="0" w:after="0" w:afterAutospacing="0"/>
        <w:jc w:val="both"/>
        <w:rPr>
          <w:rFonts w:ascii="Segoe UI" w:hAnsi="Segoe UI" w:cs="Segoe UI"/>
          <w:color w:val="1D2125"/>
          <w:sz w:val="23"/>
          <w:szCs w:val="23"/>
        </w:rPr>
      </w:pPr>
    </w:p>
    <w:p w14:paraId="5E3B90D9" w14:textId="43D17292" w:rsidR="008460C3" w:rsidRDefault="004C5E26" w:rsidP="00BC57B1">
      <w:pPr>
        <w:pStyle w:val="NormalWeb"/>
        <w:shd w:val="clear" w:color="auto" w:fill="FFFFFF"/>
        <w:spacing w:before="0" w:beforeAutospacing="0" w:after="0" w:afterAutospacing="0"/>
        <w:jc w:val="both"/>
        <w:rPr>
          <w:rFonts w:ascii="Segoe UI" w:hAnsi="Segoe UI" w:cs="Segoe UI"/>
          <w:color w:val="1D2125"/>
          <w:sz w:val="23"/>
          <w:szCs w:val="23"/>
        </w:rPr>
      </w:pPr>
      <w:r>
        <w:rPr>
          <w:rFonts w:ascii="Segoe UI" w:hAnsi="Segoe UI" w:cs="Segoe UI"/>
          <w:color w:val="1D2125"/>
          <w:sz w:val="23"/>
          <w:szCs w:val="23"/>
        </w:rPr>
        <w:t>Percebe</w:t>
      </w:r>
      <w:r w:rsidR="008460C3">
        <w:rPr>
          <w:rFonts w:ascii="Segoe UI" w:hAnsi="Segoe UI" w:cs="Segoe UI"/>
          <w:color w:val="1D2125"/>
          <w:sz w:val="23"/>
          <w:szCs w:val="23"/>
        </w:rPr>
        <w:t>-se</w:t>
      </w:r>
      <w:r>
        <w:rPr>
          <w:rFonts w:ascii="Segoe UI" w:hAnsi="Segoe UI" w:cs="Segoe UI"/>
          <w:color w:val="1D2125"/>
          <w:sz w:val="23"/>
          <w:szCs w:val="23"/>
        </w:rPr>
        <w:t xml:space="preserve"> que o petróleo e seus derivados, amplamente utilizados </w:t>
      </w:r>
      <w:proofErr w:type="gramStart"/>
      <w:r>
        <w:rPr>
          <w:rFonts w:ascii="Segoe UI" w:hAnsi="Segoe UI" w:cs="Segoe UI"/>
          <w:color w:val="1D2125"/>
          <w:sz w:val="23"/>
          <w:szCs w:val="23"/>
        </w:rPr>
        <w:t>no sistemas</w:t>
      </w:r>
      <w:proofErr w:type="gramEnd"/>
      <w:r>
        <w:rPr>
          <w:rFonts w:ascii="Segoe UI" w:hAnsi="Segoe UI" w:cs="Segoe UI"/>
          <w:color w:val="1D2125"/>
          <w:sz w:val="23"/>
          <w:szCs w:val="23"/>
        </w:rPr>
        <w:t xml:space="preserve"> de combustíveis e transportes associado ao gás natural utilizado principalmente na indústria, transporte e consumo doméstico, e ao carvão natural utilizado na indústria e em termelétricas</w:t>
      </w:r>
      <w:r w:rsidR="008460C3">
        <w:rPr>
          <w:rFonts w:ascii="Segoe UI" w:hAnsi="Segoe UI" w:cs="Segoe UI"/>
          <w:color w:val="1D2125"/>
          <w:sz w:val="23"/>
          <w:szCs w:val="23"/>
        </w:rPr>
        <w:t xml:space="preserve"> constituem os grandes consumidores dos recursos não renováveis.</w:t>
      </w:r>
    </w:p>
    <w:p w14:paraId="64640950" w14:textId="4B3D51CA" w:rsidR="004C5E26" w:rsidRDefault="008460C3" w:rsidP="00BC57B1">
      <w:pPr>
        <w:pStyle w:val="NormalWeb"/>
        <w:shd w:val="clear" w:color="auto" w:fill="FFFFFF"/>
        <w:spacing w:before="0" w:beforeAutospacing="0" w:after="0" w:afterAutospacing="0"/>
        <w:jc w:val="both"/>
        <w:rPr>
          <w:rFonts w:ascii="Segoe UI" w:hAnsi="Segoe UI" w:cs="Segoe UI"/>
          <w:color w:val="1D2125"/>
          <w:sz w:val="23"/>
          <w:szCs w:val="23"/>
        </w:rPr>
      </w:pPr>
      <w:r>
        <w:rPr>
          <w:rFonts w:ascii="Segoe UI" w:hAnsi="Segoe UI" w:cs="Segoe UI"/>
          <w:color w:val="1D2125"/>
          <w:sz w:val="23"/>
          <w:szCs w:val="23"/>
        </w:rPr>
        <w:t xml:space="preserve">Os derivados de cana de açúcar são os principais geradores de recursos renováveis, pois servem para a produção de etanol, e o bagaço como biomassa, fornecendo energia </w:t>
      </w:r>
      <w:r>
        <w:rPr>
          <w:rFonts w:ascii="Segoe UI" w:hAnsi="Segoe UI" w:cs="Segoe UI"/>
          <w:color w:val="1D2125"/>
          <w:sz w:val="23"/>
          <w:szCs w:val="23"/>
        </w:rPr>
        <w:lastRenderedPageBreak/>
        <w:t xml:space="preserve">térmica para a produção de eletricidade. Esta geração supera em percentual à das hidrelétricas, vindo a lenha e carvão vegetal em terceiro lugar. </w:t>
      </w:r>
      <w:r w:rsidR="004C5E26">
        <w:rPr>
          <w:rFonts w:ascii="Segoe UI" w:hAnsi="Segoe UI" w:cs="Segoe UI"/>
          <w:color w:val="1D2125"/>
          <w:sz w:val="23"/>
          <w:szCs w:val="23"/>
        </w:rPr>
        <w:t xml:space="preserve"> </w:t>
      </w:r>
    </w:p>
    <w:p w14:paraId="0EB3CA04" w14:textId="77777777" w:rsidR="008460C3" w:rsidRDefault="008460C3" w:rsidP="00BC57B1">
      <w:pPr>
        <w:pStyle w:val="NormalWeb"/>
        <w:shd w:val="clear" w:color="auto" w:fill="FFFFFF"/>
        <w:spacing w:before="0" w:beforeAutospacing="0" w:after="0" w:afterAutospacing="0"/>
        <w:jc w:val="both"/>
        <w:rPr>
          <w:rFonts w:ascii="Segoe UI" w:hAnsi="Segoe UI" w:cs="Segoe UI"/>
          <w:color w:val="1D2125"/>
          <w:sz w:val="23"/>
          <w:szCs w:val="23"/>
        </w:rPr>
      </w:pPr>
    </w:p>
    <w:p w14:paraId="64E0BA68" w14:textId="478D3DC3" w:rsidR="008460C3" w:rsidRDefault="008460C3" w:rsidP="00BC57B1">
      <w:pPr>
        <w:pStyle w:val="NormalWeb"/>
        <w:shd w:val="clear" w:color="auto" w:fill="FFFFFF"/>
        <w:spacing w:before="0" w:beforeAutospacing="0" w:after="0" w:afterAutospacing="0"/>
        <w:jc w:val="both"/>
        <w:rPr>
          <w:rFonts w:ascii="Segoe UI" w:hAnsi="Segoe UI" w:cs="Segoe UI"/>
          <w:color w:val="1D2125"/>
          <w:sz w:val="23"/>
          <w:szCs w:val="23"/>
        </w:rPr>
      </w:pPr>
      <w:r>
        <w:rPr>
          <w:rFonts w:ascii="Segoe UI" w:hAnsi="Segoe UI" w:cs="Segoe UI"/>
          <w:color w:val="1D2125"/>
          <w:sz w:val="23"/>
          <w:szCs w:val="23"/>
        </w:rPr>
        <w:t>Comparadas em gráficos, a matriz energética brasileira com a mundial, vemos que a brasileira é mais sustentável, por ter maior percentual de utilização de recursos renováveis.</w:t>
      </w:r>
    </w:p>
    <w:p w14:paraId="2D6E4661" w14:textId="77777777" w:rsidR="008460C3" w:rsidRDefault="008460C3" w:rsidP="00BC57B1">
      <w:pPr>
        <w:pStyle w:val="NormalWeb"/>
        <w:shd w:val="clear" w:color="auto" w:fill="FFFFFF"/>
        <w:spacing w:before="0" w:beforeAutospacing="0" w:after="0" w:afterAutospacing="0"/>
        <w:jc w:val="both"/>
        <w:rPr>
          <w:rFonts w:ascii="Segoe UI" w:hAnsi="Segoe UI" w:cs="Segoe UI"/>
          <w:color w:val="1D2125"/>
          <w:sz w:val="23"/>
          <w:szCs w:val="23"/>
        </w:rPr>
      </w:pPr>
    </w:p>
    <w:p w14:paraId="594D09F5" w14:textId="7AC6CECD" w:rsidR="008460C3" w:rsidRDefault="008460C3" w:rsidP="00BC57B1">
      <w:pPr>
        <w:pStyle w:val="NormalWeb"/>
        <w:shd w:val="clear" w:color="auto" w:fill="FFFFFF"/>
        <w:spacing w:before="0" w:beforeAutospacing="0" w:after="0" w:afterAutospacing="0"/>
        <w:jc w:val="both"/>
        <w:rPr>
          <w:rFonts w:ascii="Segoe UI" w:hAnsi="Segoe UI" w:cs="Segoe UI"/>
          <w:color w:val="1D2125"/>
          <w:sz w:val="23"/>
          <w:szCs w:val="23"/>
        </w:rPr>
      </w:pPr>
      <w:r>
        <w:rPr>
          <w:rFonts w:ascii="Segoe UI" w:hAnsi="Segoe UI" w:cs="Segoe UI"/>
          <w:color w:val="1D2125"/>
          <w:sz w:val="23"/>
          <w:szCs w:val="23"/>
        </w:rPr>
        <w:t>Figura 3: gráfico comparativo do uso de recursos renováveis e não renováveis:</w:t>
      </w:r>
    </w:p>
    <w:p w14:paraId="0B145821" w14:textId="11B91B2B" w:rsidR="008460C3" w:rsidRDefault="008460C3" w:rsidP="008460C3">
      <w:pPr>
        <w:pStyle w:val="NormalWeb"/>
        <w:shd w:val="clear" w:color="auto" w:fill="FFFFFF"/>
        <w:spacing w:before="0" w:beforeAutospacing="0" w:after="0" w:afterAutospacing="0"/>
        <w:jc w:val="center"/>
        <w:rPr>
          <w:rFonts w:ascii="Segoe UI" w:hAnsi="Segoe UI" w:cs="Segoe UI"/>
          <w:color w:val="1D2125"/>
          <w:sz w:val="23"/>
          <w:szCs w:val="23"/>
        </w:rPr>
      </w:pPr>
      <w:r w:rsidRPr="008460C3">
        <w:rPr>
          <w:rFonts w:ascii="Segoe UI" w:hAnsi="Segoe UI" w:cs="Segoe UI"/>
          <w:color w:val="1D2125"/>
          <w:sz w:val="23"/>
          <w:szCs w:val="23"/>
        </w:rPr>
        <w:drawing>
          <wp:inline distT="0" distB="0" distL="0" distR="0" wp14:anchorId="05540376" wp14:editId="7C011E1F">
            <wp:extent cx="3200400" cy="1760220"/>
            <wp:effectExtent l="0" t="0" r="0" b="0"/>
            <wp:docPr id="15449096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0964" name=""/>
                    <pic:cNvPicPr/>
                  </pic:nvPicPr>
                  <pic:blipFill>
                    <a:blip r:embed="rId9"/>
                    <a:stretch>
                      <a:fillRect/>
                    </a:stretch>
                  </pic:blipFill>
                  <pic:spPr>
                    <a:xfrm>
                      <a:off x="0" y="0"/>
                      <a:ext cx="3200687" cy="1760378"/>
                    </a:xfrm>
                    <a:prstGeom prst="rect">
                      <a:avLst/>
                    </a:prstGeom>
                  </pic:spPr>
                </pic:pic>
              </a:graphicData>
            </a:graphic>
          </wp:inline>
        </w:drawing>
      </w:r>
    </w:p>
    <w:p w14:paraId="5F99A60B" w14:textId="73540EC0" w:rsidR="008460C3" w:rsidRDefault="008460C3" w:rsidP="008460C3">
      <w:pPr>
        <w:pStyle w:val="NormalWeb"/>
        <w:shd w:val="clear" w:color="auto" w:fill="FFFFFF"/>
        <w:spacing w:before="0" w:beforeAutospacing="0" w:after="0" w:afterAutospacing="0"/>
        <w:rPr>
          <w:rFonts w:ascii="Segoe UI" w:hAnsi="Segoe UI" w:cs="Segoe UI"/>
          <w:color w:val="1D2125"/>
          <w:sz w:val="23"/>
          <w:szCs w:val="23"/>
        </w:rPr>
      </w:pPr>
      <w:r>
        <w:rPr>
          <w:rFonts w:ascii="Segoe UI" w:hAnsi="Segoe UI" w:cs="Segoe UI"/>
          <w:color w:val="1D2125"/>
          <w:sz w:val="23"/>
          <w:szCs w:val="23"/>
        </w:rPr>
        <w:t>Fonte: EPE, 2022</w:t>
      </w:r>
    </w:p>
    <w:p w14:paraId="35D4502D" w14:textId="77777777" w:rsidR="008460C3" w:rsidRDefault="008460C3" w:rsidP="008460C3">
      <w:pPr>
        <w:pStyle w:val="NormalWeb"/>
        <w:shd w:val="clear" w:color="auto" w:fill="FFFFFF"/>
        <w:spacing w:before="0" w:beforeAutospacing="0" w:after="0" w:afterAutospacing="0"/>
        <w:rPr>
          <w:rFonts w:ascii="Segoe UI" w:hAnsi="Segoe UI" w:cs="Segoe UI"/>
          <w:color w:val="1D2125"/>
          <w:sz w:val="23"/>
          <w:szCs w:val="23"/>
        </w:rPr>
      </w:pPr>
    </w:p>
    <w:p w14:paraId="0C1D8FC5" w14:textId="3C839CA1" w:rsidR="008460C3" w:rsidRPr="003452DB" w:rsidRDefault="008460C3" w:rsidP="008460C3">
      <w:pPr>
        <w:pStyle w:val="NormalWeb"/>
        <w:shd w:val="clear" w:color="auto" w:fill="FFFFFF"/>
        <w:spacing w:before="0" w:beforeAutospacing="0" w:after="0" w:afterAutospacing="0"/>
        <w:rPr>
          <w:rFonts w:ascii="Segoe UI" w:hAnsi="Segoe UI" w:cs="Segoe UI"/>
          <w:b/>
          <w:bCs/>
          <w:color w:val="1D2125"/>
          <w:sz w:val="23"/>
          <w:szCs w:val="23"/>
        </w:rPr>
      </w:pPr>
      <w:r w:rsidRPr="003452DB">
        <w:rPr>
          <w:rFonts w:ascii="Segoe UI" w:hAnsi="Segoe UI" w:cs="Segoe UI"/>
          <w:b/>
          <w:bCs/>
          <w:color w:val="1D2125"/>
          <w:sz w:val="23"/>
          <w:szCs w:val="23"/>
        </w:rPr>
        <w:t>MATRIZ ENERGÉTICA X MATRIZ ELÉTRICA</w:t>
      </w:r>
    </w:p>
    <w:p w14:paraId="060337BE" w14:textId="77777777" w:rsidR="008460C3" w:rsidRDefault="008460C3" w:rsidP="00E22192">
      <w:pPr>
        <w:pStyle w:val="NormalWeb"/>
        <w:shd w:val="clear" w:color="auto" w:fill="FFFFFF"/>
        <w:spacing w:before="0" w:beforeAutospacing="0" w:after="0" w:afterAutospacing="0"/>
        <w:jc w:val="both"/>
        <w:rPr>
          <w:rFonts w:ascii="Segoe UI" w:hAnsi="Segoe UI" w:cs="Segoe UI"/>
          <w:color w:val="1D2125"/>
          <w:sz w:val="23"/>
          <w:szCs w:val="23"/>
        </w:rPr>
      </w:pPr>
    </w:p>
    <w:p w14:paraId="385658CF" w14:textId="69E234BC" w:rsidR="008460C3" w:rsidRDefault="008460C3" w:rsidP="00E22192">
      <w:pPr>
        <w:pStyle w:val="NormalWeb"/>
        <w:shd w:val="clear" w:color="auto" w:fill="FFFFFF"/>
        <w:spacing w:before="0" w:beforeAutospacing="0" w:after="0" w:afterAutospacing="0"/>
        <w:jc w:val="both"/>
        <w:rPr>
          <w:rFonts w:ascii="Segoe UI" w:hAnsi="Segoe UI" w:cs="Segoe UI"/>
          <w:color w:val="1D2125"/>
          <w:sz w:val="23"/>
          <w:szCs w:val="23"/>
        </w:rPr>
      </w:pPr>
      <w:r>
        <w:rPr>
          <w:rFonts w:ascii="Segoe UI" w:hAnsi="Segoe UI" w:cs="Segoe UI"/>
          <w:color w:val="1D2125"/>
          <w:sz w:val="23"/>
          <w:szCs w:val="23"/>
        </w:rPr>
        <w:t>São conceitos diferentes:</w:t>
      </w:r>
    </w:p>
    <w:p w14:paraId="7F718BA8" w14:textId="6A0221CE" w:rsidR="008460C3" w:rsidRDefault="008460C3" w:rsidP="00E22192">
      <w:pPr>
        <w:pStyle w:val="NormalWeb"/>
        <w:shd w:val="clear" w:color="auto" w:fill="FFFFFF"/>
        <w:spacing w:before="0" w:beforeAutospacing="0" w:after="0" w:afterAutospacing="0"/>
        <w:jc w:val="both"/>
        <w:rPr>
          <w:rFonts w:ascii="Segoe UI" w:hAnsi="Segoe UI" w:cs="Segoe UI"/>
          <w:color w:val="1D2125"/>
          <w:sz w:val="23"/>
          <w:szCs w:val="23"/>
        </w:rPr>
      </w:pPr>
      <w:r>
        <w:rPr>
          <w:rFonts w:ascii="Segoe UI" w:hAnsi="Segoe UI" w:cs="Segoe UI"/>
          <w:color w:val="1D2125"/>
          <w:sz w:val="23"/>
          <w:szCs w:val="23"/>
        </w:rPr>
        <w:t>“Matriz energética” contempla a totalidade das diferentes formas de geração de energia, e “matriz elétrica” contempla somente os recursos utilizados para a geração de energia elétrica.</w:t>
      </w:r>
    </w:p>
    <w:p w14:paraId="7E8E07A3" w14:textId="77777777" w:rsidR="003452DB" w:rsidRDefault="003452DB" w:rsidP="00E22192">
      <w:pPr>
        <w:pStyle w:val="NormalWeb"/>
        <w:shd w:val="clear" w:color="auto" w:fill="FFFFFF"/>
        <w:spacing w:before="0" w:beforeAutospacing="0" w:after="0" w:afterAutospacing="0"/>
        <w:jc w:val="both"/>
        <w:rPr>
          <w:rFonts w:ascii="Segoe UI" w:hAnsi="Segoe UI" w:cs="Segoe UI"/>
          <w:color w:val="1D2125"/>
          <w:sz w:val="23"/>
          <w:szCs w:val="23"/>
        </w:rPr>
      </w:pPr>
    </w:p>
    <w:p w14:paraId="748415CB" w14:textId="2F6CD1D8" w:rsidR="003452DB" w:rsidRDefault="003452DB" w:rsidP="00E22192">
      <w:pPr>
        <w:pStyle w:val="NormalWeb"/>
        <w:shd w:val="clear" w:color="auto" w:fill="FFFFFF"/>
        <w:spacing w:before="0" w:beforeAutospacing="0" w:after="0" w:afterAutospacing="0"/>
        <w:jc w:val="both"/>
        <w:rPr>
          <w:rFonts w:ascii="Segoe UI" w:hAnsi="Segoe UI" w:cs="Segoe UI"/>
          <w:color w:val="1D2125"/>
          <w:sz w:val="23"/>
          <w:szCs w:val="23"/>
        </w:rPr>
      </w:pPr>
      <w:r>
        <w:rPr>
          <w:rFonts w:ascii="Segoe UI" w:hAnsi="Segoe UI" w:cs="Segoe UI"/>
          <w:color w:val="1D2125"/>
          <w:sz w:val="23"/>
          <w:szCs w:val="23"/>
        </w:rPr>
        <w:t>Matriz elétrica mundial</w:t>
      </w:r>
    </w:p>
    <w:p w14:paraId="32EC355D" w14:textId="35CB395D" w:rsidR="003452DB" w:rsidRDefault="00E22192" w:rsidP="00E22192">
      <w:pPr>
        <w:pStyle w:val="NormalWeb"/>
        <w:shd w:val="clear" w:color="auto" w:fill="FFFFFF"/>
        <w:spacing w:before="0" w:beforeAutospacing="0" w:after="0" w:afterAutospacing="0"/>
        <w:jc w:val="both"/>
        <w:rPr>
          <w:rFonts w:ascii="Segoe UI" w:hAnsi="Segoe UI" w:cs="Segoe UI"/>
          <w:color w:val="1D2125"/>
          <w:sz w:val="23"/>
          <w:szCs w:val="23"/>
        </w:rPr>
      </w:pPr>
      <w:r>
        <w:rPr>
          <w:rFonts w:ascii="Segoe UI" w:hAnsi="Segoe UI" w:cs="Segoe UI"/>
          <w:color w:val="1D2125"/>
          <w:sz w:val="23"/>
          <w:szCs w:val="23"/>
        </w:rPr>
        <w:t>A geração de eletricidade no mundo ainda é embasada em recursos não renováveis, em especial o carvão mineral, o gás natural e as fontes nucleares, sendo a hidráulica a maior fonte renovável em uso.</w:t>
      </w:r>
    </w:p>
    <w:p w14:paraId="5558444C" w14:textId="77777777" w:rsidR="003452DB" w:rsidRDefault="003452DB" w:rsidP="008460C3">
      <w:pPr>
        <w:pStyle w:val="NormalWeb"/>
        <w:shd w:val="clear" w:color="auto" w:fill="FFFFFF"/>
        <w:spacing w:before="0" w:beforeAutospacing="0" w:after="0" w:afterAutospacing="0"/>
        <w:rPr>
          <w:rFonts w:ascii="Segoe UI" w:hAnsi="Segoe UI" w:cs="Segoe UI"/>
          <w:color w:val="1D2125"/>
          <w:sz w:val="23"/>
          <w:szCs w:val="23"/>
        </w:rPr>
      </w:pPr>
    </w:p>
    <w:p w14:paraId="7863ED71" w14:textId="5A748974" w:rsidR="003452DB" w:rsidRDefault="003452DB" w:rsidP="008460C3">
      <w:pPr>
        <w:pStyle w:val="NormalWeb"/>
        <w:shd w:val="clear" w:color="auto" w:fill="FFFFFF"/>
        <w:spacing w:before="0" w:beforeAutospacing="0" w:after="0" w:afterAutospacing="0"/>
        <w:rPr>
          <w:rFonts w:ascii="Segoe UI" w:hAnsi="Segoe UI" w:cs="Segoe UI"/>
          <w:color w:val="1D2125"/>
          <w:sz w:val="23"/>
          <w:szCs w:val="23"/>
        </w:rPr>
      </w:pPr>
      <w:r>
        <w:rPr>
          <w:rFonts w:ascii="Segoe UI" w:hAnsi="Segoe UI" w:cs="Segoe UI"/>
          <w:color w:val="1D2125"/>
          <w:sz w:val="23"/>
          <w:szCs w:val="23"/>
        </w:rPr>
        <w:t>Figura 4: matriz elétrica mundial e fontes</w:t>
      </w:r>
      <w:r w:rsidR="00E22192">
        <w:rPr>
          <w:rFonts w:ascii="Segoe UI" w:hAnsi="Segoe UI" w:cs="Segoe UI"/>
          <w:color w:val="1D2125"/>
          <w:sz w:val="23"/>
          <w:szCs w:val="23"/>
        </w:rPr>
        <w:t xml:space="preserve"> de</w:t>
      </w:r>
      <w:r>
        <w:rPr>
          <w:rFonts w:ascii="Segoe UI" w:hAnsi="Segoe UI" w:cs="Segoe UI"/>
          <w:color w:val="1D2125"/>
          <w:sz w:val="23"/>
          <w:szCs w:val="23"/>
        </w:rPr>
        <w:t xml:space="preserve"> ger</w:t>
      </w:r>
      <w:r w:rsidR="00E22192">
        <w:rPr>
          <w:rFonts w:ascii="Segoe UI" w:hAnsi="Segoe UI" w:cs="Segoe UI"/>
          <w:color w:val="1D2125"/>
          <w:sz w:val="23"/>
          <w:szCs w:val="23"/>
        </w:rPr>
        <w:t>ação</w:t>
      </w:r>
    </w:p>
    <w:p w14:paraId="5C447336" w14:textId="2320D860" w:rsidR="003452DB" w:rsidRDefault="003452DB" w:rsidP="00E22192">
      <w:pPr>
        <w:pStyle w:val="NormalWeb"/>
        <w:shd w:val="clear" w:color="auto" w:fill="FFFFFF"/>
        <w:spacing w:before="0" w:beforeAutospacing="0" w:after="0" w:afterAutospacing="0"/>
        <w:jc w:val="center"/>
        <w:rPr>
          <w:rFonts w:ascii="Segoe UI" w:hAnsi="Segoe UI" w:cs="Segoe UI"/>
          <w:color w:val="1D2125"/>
          <w:sz w:val="23"/>
          <w:szCs w:val="23"/>
        </w:rPr>
      </w:pPr>
      <w:r w:rsidRPr="003452DB">
        <w:rPr>
          <w:rFonts w:ascii="Segoe UI" w:hAnsi="Segoe UI" w:cs="Segoe UI"/>
          <w:color w:val="1D2125"/>
          <w:sz w:val="23"/>
          <w:szCs w:val="23"/>
        </w:rPr>
        <w:drawing>
          <wp:inline distT="0" distB="0" distL="0" distR="0" wp14:anchorId="3E198F66" wp14:editId="0903B6F6">
            <wp:extent cx="3162300" cy="2277686"/>
            <wp:effectExtent l="0" t="0" r="0" b="8890"/>
            <wp:docPr id="6780837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083713" name=""/>
                    <pic:cNvPicPr/>
                  </pic:nvPicPr>
                  <pic:blipFill>
                    <a:blip r:embed="rId10"/>
                    <a:stretch>
                      <a:fillRect/>
                    </a:stretch>
                  </pic:blipFill>
                  <pic:spPr>
                    <a:xfrm>
                      <a:off x="0" y="0"/>
                      <a:ext cx="3193953" cy="2300485"/>
                    </a:xfrm>
                    <a:prstGeom prst="rect">
                      <a:avLst/>
                    </a:prstGeom>
                  </pic:spPr>
                </pic:pic>
              </a:graphicData>
            </a:graphic>
          </wp:inline>
        </w:drawing>
      </w:r>
    </w:p>
    <w:p w14:paraId="3AAA60A3" w14:textId="114E23EA" w:rsidR="00E22192" w:rsidRDefault="00E22192" w:rsidP="00E22192">
      <w:pPr>
        <w:pStyle w:val="NormalWeb"/>
        <w:shd w:val="clear" w:color="auto" w:fill="FFFFFF"/>
        <w:spacing w:before="0" w:beforeAutospacing="0" w:after="0" w:afterAutospacing="0"/>
        <w:rPr>
          <w:rFonts w:ascii="Segoe UI" w:hAnsi="Segoe UI" w:cs="Segoe UI"/>
          <w:color w:val="1D2125"/>
          <w:sz w:val="23"/>
          <w:szCs w:val="23"/>
        </w:rPr>
      </w:pPr>
      <w:r>
        <w:rPr>
          <w:rFonts w:ascii="Segoe UI" w:hAnsi="Segoe UI" w:cs="Segoe UI"/>
          <w:color w:val="1D2125"/>
          <w:sz w:val="23"/>
          <w:szCs w:val="23"/>
        </w:rPr>
        <w:t>Fonte: IEA, 2022, apud EPE</w:t>
      </w:r>
    </w:p>
    <w:p w14:paraId="128AE095" w14:textId="77777777" w:rsidR="003452DB" w:rsidRDefault="003452DB" w:rsidP="008460C3">
      <w:pPr>
        <w:pStyle w:val="NormalWeb"/>
        <w:shd w:val="clear" w:color="auto" w:fill="FFFFFF"/>
        <w:spacing w:before="0" w:beforeAutospacing="0" w:after="0" w:afterAutospacing="0"/>
        <w:rPr>
          <w:rFonts w:ascii="Segoe UI" w:hAnsi="Segoe UI" w:cs="Segoe UI"/>
          <w:color w:val="1D2125"/>
          <w:sz w:val="23"/>
          <w:szCs w:val="23"/>
        </w:rPr>
      </w:pPr>
    </w:p>
    <w:p w14:paraId="73317B94" w14:textId="7FD86A2B" w:rsidR="00E22192" w:rsidRPr="00F411D2" w:rsidRDefault="00E22192" w:rsidP="00BC57B1">
      <w:pPr>
        <w:pStyle w:val="NormalWeb"/>
        <w:shd w:val="clear" w:color="auto" w:fill="FFFFFF"/>
        <w:spacing w:before="0" w:beforeAutospacing="0" w:after="0" w:afterAutospacing="0"/>
        <w:jc w:val="both"/>
        <w:rPr>
          <w:rFonts w:ascii="Segoe UI" w:hAnsi="Segoe UI" w:cs="Segoe UI"/>
          <w:color w:val="1D2125"/>
          <w:sz w:val="23"/>
          <w:szCs w:val="23"/>
        </w:rPr>
      </w:pPr>
      <w:r>
        <w:rPr>
          <w:rFonts w:ascii="Segoe UI" w:hAnsi="Segoe UI" w:cs="Segoe UI"/>
          <w:color w:val="1D2125"/>
          <w:sz w:val="23"/>
          <w:szCs w:val="23"/>
        </w:rPr>
        <w:lastRenderedPageBreak/>
        <w:t>A geração de energia elétrica aproveita o potencial de recursos hídricos e tem ampla maioria (61,9%)</w:t>
      </w:r>
      <w:r w:rsidR="006F562E">
        <w:rPr>
          <w:rFonts w:ascii="Segoe UI" w:hAnsi="Segoe UI" w:cs="Segoe UI"/>
          <w:color w:val="1D2125"/>
          <w:sz w:val="23"/>
          <w:szCs w:val="23"/>
        </w:rPr>
        <w:t xml:space="preserve"> entre as formas de geração, seguida do sistema eólico com 11,8% e do gás natural com 6,1%. Entre os recursos renováveis o bagaço de cana é o terceiro, e o sistema solar o quarto mais utilizado, com grande crescimento recente, em especial pelas pequenas gerações próprias de consumidores. A figura 5 a seguir mostra a configuração da matriz elétrica brasileira:</w:t>
      </w:r>
    </w:p>
    <w:p w14:paraId="1129F7A9" w14:textId="77777777" w:rsidR="006F562E" w:rsidRPr="00F411D2" w:rsidRDefault="006F562E" w:rsidP="00BC57B1">
      <w:pPr>
        <w:pStyle w:val="NormalWeb"/>
        <w:shd w:val="clear" w:color="auto" w:fill="FFFFFF"/>
        <w:spacing w:before="0" w:beforeAutospacing="0" w:after="0" w:afterAutospacing="0"/>
        <w:jc w:val="both"/>
        <w:rPr>
          <w:rFonts w:ascii="Segoe UI" w:hAnsi="Segoe UI" w:cs="Segoe UI"/>
          <w:color w:val="1D2125"/>
          <w:sz w:val="23"/>
          <w:szCs w:val="23"/>
        </w:rPr>
      </w:pPr>
    </w:p>
    <w:p w14:paraId="5D66A034" w14:textId="6F23C1FC" w:rsidR="006F562E" w:rsidRPr="00F411D2" w:rsidRDefault="006F562E" w:rsidP="00BC57B1">
      <w:pPr>
        <w:pStyle w:val="NormalWeb"/>
        <w:shd w:val="clear" w:color="auto" w:fill="FFFFFF"/>
        <w:spacing w:before="0" w:beforeAutospacing="0" w:after="0" w:afterAutospacing="0"/>
        <w:jc w:val="both"/>
        <w:rPr>
          <w:rFonts w:ascii="Segoe UI" w:hAnsi="Segoe UI" w:cs="Segoe UI"/>
          <w:color w:val="1D2125"/>
          <w:sz w:val="23"/>
          <w:szCs w:val="23"/>
        </w:rPr>
      </w:pPr>
      <w:r w:rsidRPr="00F411D2">
        <w:rPr>
          <w:rFonts w:ascii="Segoe UI" w:hAnsi="Segoe UI" w:cs="Segoe UI"/>
          <w:color w:val="1D2125"/>
          <w:sz w:val="23"/>
          <w:szCs w:val="23"/>
        </w:rPr>
        <w:t>Figura 5: matriz elétrica brasileira</w:t>
      </w:r>
    </w:p>
    <w:p w14:paraId="6B0E4D58" w14:textId="1DC006F9" w:rsidR="00E22192" w:rsidRPr="00F411D2" w:rsidRDefault="00E22192" w:rsidP="00E22192">
      <w:pPr>
        <w:pStyle w:val="NormalWeb"/>
        <w:shd w:val="clear" w:color="auto" w:fill="FFFFFF"/>
        <w:spacing w:before="0" w:beforeAutospacing="0" w:after="0" w:afterAutospacing="0"/>
        <w:jc w:val="center"/>
        <w:rPr>
          <w:rFonts w:ascii="Segoe UI" w:hAnsi="Segoe UI" w:cs="Segoe UI"/>
          <w:color w:val="1D2125"/>
          <w:sz w:val="23"/>
          <w:szCs w:val="23"/>
        </w:rPr>
      </w:pPr>
      <w:r w:rsidRPr="00F411D2">
        <w:rPr>
          <w:rFonts w:ascii="Segoe UI" w:hAnsi="Segoe UI" w:cs="Segoe UI"/>
          <w:color w:val="1D2125"/>
          <w:sz w:val="23"/>
          <w:szCs w:val="23"/>
        </w:rPr>
        <w:drawing>
          <wp:inline distT="0" distB="0" distL="0" distR="0" wp14:anchorId="6AD83C45" wp14:editId="0EEDEB3D">
            <wp:extent cx="3246120" cy="2202180"/>
            <wp:effectExtent l="0" t="0" r="0" b="7620"/>
            <wp:docPr id="210099740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997408" name=""/>
                    <pic:cNvPicPr/>
                  </pic:nvPicPr>
                  <pic:blipFill>
                    <a:blip r:embed="rId11"/>
                    <a:stretch>
                      <a:fillRect/>
                    </a:stretch>
                  </pic:blipFill>
                  <pic:spPr>
                    <a:xfrm>
                      <a:off x="0" y="0"/>
                      <a:ext cx="3246406" cy="2202374"/>
                    </a:xfrm>
                    <a:prstGeom prst="rect">
                      <a:avLst/>
                    </a:prstGeom>
                  </pic:spPr>
                </pic:pic>
              </a:graphicData>
            </a:graphic>
          </wp:inline>
        </w:drawing>
      </w:r>
    </w:p>
    <w:p w14:paraId="2D66B423" w14:textId="22CA4EA9" w:rsidR="006F562E" w:rsidRPr="00F411D2" w:rsidRDefault="006F562E" w:rsidP="006F562E">
      <w:pPr>
        <w:pStyle w:val="NormalWeb"/>
        <w:shd w:val="clear" w:color="auto" w:fill="FFFFFF"/>
        <w:spacing w:before="0" w:beforeAutospacing="0" w:after="0" w:afterAutospacing="0"/>
        <w:rPr>
          <w:rFonts w:ascii="Segoe UI" w:hAnsi="Segoe UI" w:cs="Segoe UI"/>
          <w:color w:val="1D2125"/>
          <w:sz w:val="23"/>
          <w:szCs w:val="23"/>
        </w:rPr>
      </w:pPr>
      <w:r w:rsidRPr="00F411D2">
        <w:rPr>
          <w:rFonts w:ascii="Segoe UI" w:hAnsi="Segoe UI" w:cs="Segoe UI"/>
          <w:color w:val="1D2125"/>
          <w:sz w:val="23"/>
          <w:szCs w:val="23"/>
        </w:rPr>
        <w:t>Fonte: EPE, 2022</w:t>
      </w:r>
    </w:p>
    <w:p w14:paraId="1929AB02" w14:textId="77777777" w:rsidR="000F1C3B" w:rsidRPr="00F411D2" w:rsidRDefault="000F1C3B" w:rsidP="006F562E">
      <w:pPr>
        <w:pStyle w:val="NormalWeb"/>
        <w:shd w:val="clear" w:color="auto" w:fill="FFFFFF"/>
        <w:spacing w:before="0" w:beforeAutospacing="0" w:after="0" w:afterAutospacing="0"/>
        <w:rPr>
          <w:rFonts w:ascii="Segoe UI" w:hAnsi="Segoe UI" w:cs="Segoe UI"/>
          <w:color w:val="1D2125"/>
          <w:sz w:val="23"/>
          <w:szCs w:val="23"/>
        </w:rPr>
      </w:pPr>
    </w:p>
    <w:p w14:paraId="7BD3E2BB" w14:textId="7D8A0F5C" w:rsidR="006F562E" w:rsidRPr="00F411D2" w:rsidRDefault="006F562E" w:rsidP="000F1C3B">
      <w:pPr>
        <w:pStyle w:val="NormalWeb"/>
        <w:shd w:val="clear" w:color="auto" w:fill="FFFFFF"/>
        <w:spacing w:before="0" w:beforeAutospacing="0" w:after="0" w:afterAutospacing="0"/>
        <w:jc w:val="both"/>
        <w:rPr>
          <w:rFonts w:ascii="Segoe UI" w:hAnsi="Segoe UI" w:cs="Segoe UI"/>
          <w:color w:val="1D2125"/>
          <w:sz w:val="23"/>
          <w:szCs w:val="23"/>
        </w:rPr>
      </w:pPr>
      <w:r w:rsidRPr="00F411D2">
        <w:rPr>
          <w:rFonts w:ascii="Segoe UI" w:hAnsi="Segoe UI" w:cs="Segoe UI"/>
          <w:color w:val="1D2125"/>
          <w:sz w:val="23"/>
          <w:szCs w:val="23"/>
        </w:rPr>
        <w:t>Utilizando a forma comparativa, podemos ver que o Brasil apresenta ao mundo uma forma de geração de energia elétrica muito diferente daquela que predomina no planeta. A utilização de recursos renováveis é majoritária, não somente pela forma, mas também por ter sido resultado de geração de tecnologias</w:t>
      </w:r>
    </w:p>
    <w:p w14:paraId="6AF89CD7" w14:textId="77777777" w:rsidR="000F1C3B" w:rsidRPr="00F411D2" w:rsidRDefault="000F1C3B" w:rsidP="006F562E">
      <w:pPr>
        <w:pStyle w:val="NormalWeb"/>
        <w:shd w:val="clear" w:color="auto" w:fill="FFFFFF"/>
        <w:spacing w:before="0" w:beforeAutospacing="0" w:after="0" w:afterAutospacing="0"/>
        <w:rPr>
          <w:rFonts w:ascii="Segoe UI" w:hAnsi="Segoe UI" w:cs="Segoe UI"/>
          <w:color w:val="1D2125"/>
          <w:sz w:val="23"/>
          <w:szCs w:val="23"/>
        </w:rPr>
      </w:pPr>
    </w:p>
    <w:p w14:paraId="75DB0A09" w14:textId="0AFDC31E" w:rsidR="000F1C3B" w:rsidRPr="00F411D2" w:rsidRDefault="000F1C3B" w:rsidP="006F562E">
      <w:pPr>
        <w:pStyle w:val="NormalWeb"/>
        <w:shd w:val="clear" w:color="auto" w:fill="FFFFFF"/>
        <w:spacing w:before="0" w:beforeAutospacing="0" w:after="0" w:afterAutospacing="0"/>
        <w:rPr>
          <w:rFonts w:ascii="Segoe UI" w:hAnsi="Segoe UI" w:cs="Segoe UI"/>
          <w:color w:val="1D2125"/>
          <w:sz w:val="23"/>
          <w:szCs w:val="23"/>
        </w:rPr>
      </w:pPr>
      <w:r w:rsidRPr="00F411D2">
        <w:rPr>
          <w:rFonts w:ascii="Segoe UI" w:hAnsi="Segoe UI" w:cs="Segoe UI"/>
          <w:color w:val="1D2125"/>
          <w:sz w:val="23"/>
          <w:szCs w:val="23"/>
        </w:rPr>
        <w:t>Figura 7: comparação da matriz elétrica mundial e brasileira:</w:t>
      </w:r>
    </w:p>
    <w:p w14:paraId="7717E13B" w14:textId="710BAEB2" w:rsidR="000F1C3B" w:rsidRPr="00F411D2" w:rsidRDefault="000F1C3B" w:rsidP="000F1C3B">
      <w:pPr>
        <w:pStyle w:val="NormalWeb"/>
        <w:shd w:val="clear" w:color="auto" w:fill="FFFFFF"/>
        <w:spacing w:before="0" w:beforeAutospacing="0" w:after="0" w:afterAutospacing="0"/>
        <w:jc w:val="center"/>
        <w:rPr>
          <w:rFonts w:ascii="Segoe UI" w:hAnsi="Segoe UI" w:cs="Segoe UI"/>
          <w:color w:val="1D2125"/>
          <w:sz w:val="23"/>
          <w:szCs w:val="23"/>
        </w:rPr>
      </w:pPr>
      <w:r w:rsidRPr="00F411D2">
        <w:rPr>
          <w:rFonts w:ascii="Segoe UI" w:hAnsi="Segoe UI" w:cs="Segoe UI"/>
          <w:color w:val="1D2125"/>
          <w:sz w:val="23"/>
          <w:szCs w:val="23"/>
        </w:rPr>
        <w:drawing>
          <wp:inline distT="0" distB="0" distL="0" distR="0" wp14:anchorId="6839D215" wp14:editId="3A482C49">
            <wp:extent cx="3398520" cy="2034540"/>
            <wp:effectExtent l="0" t="0" r="0" b="3810"/>
            <wp:docPr id="180725729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257290" name=""/>
                    <pic:cNvPicPr/>
                  </pic:nvPicPr>
                  <pic:blipFill>
                    <a:blip r:embed="rId12"/>
                    <a:stretch>
                      <a:fillRect/>
                    </a:stretch>
                  </pic:blipFill>
                  <pic:spPr>
                    <a:xfrm>
                      <a:off x="0" y="0"/>
                      <a:ext cx="3398821" cy="2034720"/>
                    </a:xfrm>
                    <a:prstGeom prst="rect">
                      <a:avLst/>
                    </a:prstGeom>
                  </pic:spPr>
                </pic:pic>
              </a:graphicData>
            </a:graphic>
          </wp:inline>
        </w:drawing>
      </w:r>
    </w:p>
    <w:p w14:paraId="5B6DEE50" w14:textId="3E8036B4" w:rsidR="000F1C3B" w:rsidRPr="00F411D2" w:rsidRDefault="000F1C3B" w:rsidP="000F1C3B">
      <w:pPr>
        <w:pStyle w:val="NormalWeb"/>
        <w:shd w:val="clear" w:color="auto" w:fill="FFFFFF"/>
        <w:spacing w:before="0" w:beforeAutospacing="0" w:after="0" w:afterAutospacing="0"/>
        <w:rPr>
          <w:rFonts w:ascii="Segoe UI" w:hAnsi="Segoe UI" w:cs="Segoe UI"/>
          <w:color w:val="1D2125"/>
          <w:sz w:val="23"/>
          <w:szCs w:val="23"/>
        </w:rPr>
      </w:pPr>
      <w:r w:rsidRPr="00F411D2">
        <w:rPr>
          <w:rFonts w:ascii="Segoe UI" w:hAnsi="Segoe UI" w:cs="Segoe UI"/>
          <w:color w:val="1D2125"/>
          <w:sz w:val="23"/>
          <w:szCs w:val="23"/>
        </w:rPr>
        <w:t>Fonte: EPE, 2022</w:t>
      </w:r>
    </w:p>
    <w:p w14:paraId="642E8FB6" w14:textId="77777777" w:rsidR="000F1C3B" w:rsidRPr="00F411D2" w:rsidRDefault="000F1C3B" w:rsidP="000F1C3B">
      <w:pPr>
        <w:pStyle w:val="NormalWeb"/>
        <w:shd w:val="clear" w:color="auto" w:fill="FFFFFF"/>
        <w:spacing w:before="0" w:beforeAutospacing="0" w:after="0" w:afterAutospacing="0"/>
        <w:rPr>
          <w:rFonts w:ascii="Segoe UI" w:hAnsi="Segoe UI" w:cs="Segoe UI"/>
          <w:color w:val="1D2125"/>
          <w:sz w:val="23"/>
          <w:szCs w:val="23"/>
        </w:rPr>
      </w:pPr>
    </w:p>
    <w:p w14:paraId="27FB819B" w14:textId="77777777" w:rsidR="000F1C3B" w:rsidRPr="00F411D2" w:rsidRDefault="000F1C3B" w:rsidP="000F1C3B">
      <w:pPr>
        <w:pStyle w:val="NormalWeb"/>
        <w:shd w:val="clear" w:color="auto" w:fill="FFFFFF"/>
        <w:spacing w:before="0" w:beforeAutospacing="0" w:after="0" w:afterAutospacing="0"/>
        <w:rPr>
          <w:rFonts w:ascii="Segoe UI" w:hAnsi="Segoe UI" w:cs="Segoe UI"/>
          <w:color w:val="1D2125"/>
          <w:sz w:val="23"/>
          <w:szCs w:val="23"/>
        </w:rPr>
      </w:pPr>
    </w:p>
    <w:p w14:paraId="6D63BEB5" w14:textId="01A42F70" w:rsidR="003A5805" w:rsidRPr="00F411D2" w:rsidRDefault="003A5805" w:rsidP="003A5805">
      <w:pPr>
        <w:pStyle w:val="NormalWeb"/>
        <w:shd w:val="clear" w:color="auto" w:fill="FFFFFF"/>
        <w:spacing w:before="0" w:beforeAutospacing="0"/>
        <w:rPr>
          <w:rFonts w:ascii="Segoe UI" w:hAnsi="Segoe UI" w:cs="Segoe UI"/>
          <w:b/>
          <w:bCs/>
          <w:color w:val="1D2125"/>
          <w:sz w:val="23"/>
          <w:szCs w:val="23"/>
        </w:rPr>
      </w:pPr>
      <w:r w:rsidRPr="00F411D2">
        <w:rPr>
          <w:rFonts w:ascii="Segoe UI" w:hAnsi="Segoe UI" w:cs="Segoe UI"/>
          <w:b/>
          <w:bCs/>
          <w:color w:val="1D2125"/>
          <w:sz w:val="23"/>
          <w:szCs w:val="23"/>
        </w:rPr>
        <w:t xml:space="preserve">5.1 </w:t>
      </w:r>
      <w:r w:rsidR="00E0512F" w:rsidRPr="00F411D2">
        <w:rPr>
          <w:rFonts w:ascii="Segoe UI" w:hAnsi="Segoe UI" w:cs="Segoe UI"/>
          <w:b/>
          <w:bCs/>
          <w:color w:val="1D2125"/>
          <w:sz w:val="23"/>
          <w:szCs w:val="23"/>
        </w:rPr>
        <w:t>A GERAÇÃO DE ENERGIA</w:t>
      </w:r>
    </w:p>
    <w:p w14:paraId="49B14906" w14:textId="2218DF2A" w:rsidR="00BC57B1" w:rsidRPr="00F411D2" w:rsidRDefault="00843EA1" w:rsidP="00843EA1">
      <w:pPr>
        <w:pStyle w:val="NormalWeb"/>
        <w:shd w:val="clear" w:color="auto" w:fill="FFFFFF"/>
        <w:rPr>
          <w:rFonts w:ascii="Segoe UI" w:hAnsi="Segoe UI" w:cs="Segoe UI"/>
          <w:b/>
          <w:bCs/>
          <w:color w:val="1D2125"/>
          <w:sz w:val="23"/>
          <w:szCs w:val="23"/>
        </w:rPr>
      </w:pPr>
      <w:r w:rsidRPr="00F411D2">
        <w:rPr>
          <w:rFonts w:ascii="Segoe UI" w:hAnsi="Segoe UI" w:cs="Segoe UI"/>
          <w:b/>
          <w:bCs/>
          <w:color w:val="1D2125"/>
          <w:sz w:val="23"/>
          <w:szCs w:val="23"/>
        </w:rPr>
        <w:t>Fontes renováveis de energia</w:t>
      </w:r>
    </w:p>
    <w:p w14:paraId="762EAF97" w14:textId="7638AE99" w:rsidR="00843EA1" w:rsidRPr="00F411D2" w:rsidRDefault="005F68D7" w:rsidP="00E0512F">
      <w:pPr>
        <w:pStyle w:val="NormalWeb"/>
        <w:numPr>
          <w:ilvl w:val="2"/>
          <w:numId w:val="6"/>
        </w:numPr>
        <w:shd w:val="clear" w:color="auto" w:fill="FFFFFF"/>
        <w:jc w:val="both"/>
        <w:rPr>
          <w:rFonts w:ascii="Segoe UI" w:hAnsi="Segoe UI" w:cs="Segoe UI"/>
          <w:b/>
          <w:bCs/>
          <w:color w:val="1D2125"/>
        </w:rPr>
      </w:pPr>
      <w:r w:rsidRPr="00F411D2">
        <w:rPr>
          <w:rFonts w:ascii="Segoe UI" w:hAnsi="Segoe UI" w:cs="Segoe UI"/>
          <w:b/>
          <w:bCs/>
          <w:color w:val="1D2125"/>
        </w:rPr>
        <w:t>ENERGIA HIDRÁULICA</w:t>
      </w:r>
    </w:p>
    <w:p w14:paraId="3A2067FD" w14:textId="4B523B61" w:rsidR="005F68D7" w:rsidRPr="00F411D2" w:rsidRDefault="005F68D7" w:rsidP="00E0512F">
      <w:pPr>
        <w:pStyle w:val="NormalWeb"/>
        <w:shd w:val="clear" w:color="auto" w:fill="FFFFFF"/>
        <w:spacing w:before="0" w:beforeAutospacing="0" w:after="225" w:afterAutospacing="0" w:line="300" w:lineRule="atLeast"/>
        <w:jc w:val="both"/>
        <w:rPr>
          <w:rFonts w:ascii="Segoe UI" w:hAnsi="Segoe UI" w:cs="Segoe UI"/>
          <w:color w:val="000000"/>
        </w:rPr>
      </w:pPr>
      <w:r w:rsidRPr="00F411D2">
        <w:rPr>
          <w:rStyle w:val="ms-rtefontsize-3"/>
          <w:rFonts w:ascii="Segoe UI" w:hAnsi="Segoe UI" w:cs="Segoe UI"/>
          <w:color w:val="000000"/>
        </w:rPr>
        <w:lastRenderedPageBreak/>
        <w:t>Aproveita a água dos rios. Nas </w:t>
      </w:r>
      <w:r w:rsidRPr="00F411D2">
        <w:rPr>
          <w:rStyle w:val="Forte"/>
          <w:rFonts w:ascii="Segoe UI" w:hAnsi="Segoe UI" w:cs="Segoe UI"/>
          <w:color w:val="000000"/>
        </w:rPr>
        <w:t>usinas hidrelétricas</w:t>
      </w:r>
      <w:r w:rsidRPr="00F411D2">
        <w:rPr>
          <w:rStyle w:val="ms-rtefontsize-3"/>
          <w:rFonts w:ascii="Segoe UI" w:hAnsi="Segoe UI" w:cs="Segoe UI"/>
          <w:color w:val="000000"/>
        </w:rPr>
        <w:t>, as águas movem turbinas que transformam a </w:t>
      </w:r>
      <w:r w:rsidRPr="00F411D2">
        <w:rPr>
          <w:rStyle w:val="Forte"/>
          <w:rFonts w:ascii="Segoe UI" w:hAnsi="Segoe UI" w:cs="Segoe UI"/>
          <w:color w:val="000000"/>
        </w:rPr>
        <w:t>energia potencial </w:t>
      </w:r>
      <w:r w:rsidRPr="00F411D2">
        <w:rPr>
          <w:rStyle w:val="ms-rtefontsize-3"/>
          <w:rFonts w:ascii="Segoe UI" w:hAnsi="Segoe UI" w:cs="Segoe UI"/>
          <w:color w:val="000000"/>
        </w:rPr>
        <w:t>(da água) em </w:t>
      </w:r>
      <w:r w:rsidRPr="00F411D2">
        <w:rPr>
          <w:rStyle w:val="Forte"/>
          <w:rFonts w:ascii="Segoe UI" w:hAnsi="Segoe UI" w:cs="Segoe UI"/>
          <w:color w:val="000000"/>
        </w:rPr>
        <w:t>energia mecânica</w:t>
      </w:r>
      <w:r w:rsidRPr="00F411D2">
        <w:rPr>
          <w:rStyle w:val="ms-rtefontsize-3"/>
          <w:rFonts w:ascii="Segoe UI" w:hAnsi="Segoe UI" w:cs="Segoe UI"/>
          <w:color w:val="000000"/>
        </w:rPr>
        <w:t> e, por fim, em </w:t>
      </w:r>
      <w:r w:rsidRPr="00F411D2">
        <w:rPr>
          <w:rStyle w:val="Forte"/>
          <w:rFonts w:ascii="Segoe UI" w:hAnsi="Segoe UI" w:cs="Segoe UI"/>
          <w:color w:val="000000"/>
        </w:rPr>
        <w:t>elétrica</w:t>
      </w:r>
      <w:r w:rsidRPr="00F411D2">
        <w:rPr>
          <w:rStyle w:val="ms-rtefontsize-3"/>
          <w:rFonts w:ascii="Segoe UI" w:hAnsi="Segoe UI" w:cs="Segoe UI"/>
          <w:color w:val="000000"/>
        </w:rPr>
        <w:t>.</w:t>
      </w:r>
    </w:p>
    <w:p w14:paraId="31FB257E" w14:textId="77777777" w:rsidR="005F68D7" w:rsidRPr="00F411D2" w:rsidRDefault="005F68D7" w:rsidP="00E0512F">
      <w:pPr>
        <w:pStyle w:val="NormalWeb"/>
        <w:shd w:val="clear" w:color="auto" w:fill="FFFFFF"/>
        <w:spacing w:before="0" w:beforeAutospacing="0" w:after="225" w:afterAutospacing="0" w:line="300" w:lineRule="atLeast"/>
        <w:jc w:val="both"/>
        <w:rPr>
          <w:rStyle w:val="ms-rtefontsize-3"/>
          <w:rFonts w:ascii="Segoe UI" w:hAnsi="Segoe UI" w:cs="Segoe UI"/>
          <w:color w:val="000000"/>
        </w:rPr>
      </w:pPr>
      <w:r w:rsidRPr="00F411D2">
        <w:rPr>
          <w:rStyle w:val="ms-rtefontsize-3"/>
          <w:rFonts w:ascii="Segoe UI" w:hAnsi="Segoe UI" w:cs="Segoe UI"/>
          <w:color w:val="000000"/>
        </w:rPr>
        <w:t>Esta </w:t>
      </w:r>
      <w:r w:rsidRPr="00F411D2">
        <w:rPr>
          <w:rStyle w:val="Forte"/>
          <w:rFonts w:ascii="Segoe UI" w:hAnsi="Segoe UI" w:cs="Segoe UI"/>
          <w:color w:val="000000"/>
        </w:rPr>
        <w:t>fonte </w:t>
      </w:r>
      <w:r w:rsidRPr="00F411D2">
        <w:rPr>
          <w:rStyle w:val="ms-rtefontsize-3"/>
          <w:rFonts w:ascii="Segoe UI" w:hAnsi="Segoe UI" w:cs="Segoe UI"/>
          <w:color w:val="000000"/>
        </w:rPr>
        <w:t xml:space="preserve">é variável ao longo do ano, porque depende do </w:t>
      </w:r>
      <w:r w:rsidRPr="00F411D2">
        <w:rPr>
          <w:rStyle w:val="ms-rtefontsize-3"/>
          <w:rFonts w:ascii="Segoe UI" w:hAnsi="Segoe UI" w:cs="Segoe UI"/>
          <w:color w:val="000000"/>
        </w:rPr>
        <w:t>regime de chuvas</w:t>
      </w:r>
      <w:r w:rsidRPr="00F411D2">
        <w:rPr>
          <w:rStyle w:val="ms-rtefontsize-3"/>
          <w:rFonts w:ascii="Segoe UI" w:hAnsi="Segoe UI" w:cs="Segoe UI"/>
          <w:color w:val="000000"/>
        </w:rPr>
        <w:t xml:space="preserve"> nas </w:t>
      </w:r>
      <w:r w:rsidRPr="00F411D2">
        <w:rPr>
          <w:rStyle w:val="ms-rtefontsize-3"/>
          <w:rFonts w:ascii="Segoe UI" w:hAnsi="Segoe UI" w:cs="Segoe UI"/>
          <w:color w:val="000000"/>
        </w:rPr>
        <w:t>bacias hidrográficas</w:t>
      </w:r>
      <w:r w:rsidRPr="00F411D2">
        <w:rPr>
          <w:rStyle w:val="ms-rtefontsize-3"/>
          <w:rFonts w:ascii="Segoe UI" w:hAnsi="Segoe UI" w:cs="Segoe UI"/>
          <w:color w:val="000000"/>
        </w:rPr>
        <w:t xml:space="preserve"> dos rios</w:t>
      </w:r>
      <w:r w:rsidRPr="00F411D2">
        <w:rPr>
          <w:rStyle w:val="ms-rtefontsize-3"/>
          <w:rFonts w:ascii="Segoe UI" w:hAnsi="Segoe UI" w:cs="Segoe UI"/>
          <w:color w:val="000000"/>
        </w:rPr>
        <w:t xml:space="preserve">. As águas represadas </w:t>
      </w:r>
      <w:proofErr w:type="gramStart"/>
      <w:r w:rsidRPr="00F411D2">
        <w:rPr>
          <w:rStyle w:val="ms-rtefontsize-3"/>
          <w:rFonts w:ascii="Segoe UI" w:hAnsi="Segoe UI" w:cs="Segoe UI"/>
          <w:color w:val="000000"/>
        </w:rPr>
        <w:t xml:space="preserve">movem </w:t>
      </w:r>
      <w:r w:rsidRPr="00F411D2">
        <w:rPr>
          <w:rStyle w:val="ms-rtefontsize-3"/>
          <w:rFonts w:ascii="Segoe UI" w:hAnsi="Segoe UI" w:cs="Segoe UI"/>
          <w:color w:val="000000"/>
        </w:rPr>
        <w:t xml:space="preserve"> as</w:t>
      </w:r>
      <w:proofErr w:type="gramEnd"/>
      <w:r w:rsidRPr="00F411D2">
        <w:rPr>
          <w:rStyle w:val="ms-rtefontsize-3"/>
          <w:rFonts w:ascii="Segoe UI" w:hAnsi="Segoe UI" w:cs="Segoe UI"/>
          <w:color w:val="000000"/>
        </w:rPr>
        <w:t> </w:t>
      </w:r>
      <w:r w:rsidRPr="00F411D2">
        <w:rPr>
          <w:rStyle w:val="Forte"/>
          <w:rFonts w:ascii="Segoe UI" w:hAnsi="Segoe UI" w:cs="Segoe UI"/>
          <w:color w:val="000000"/>
        </w:rPr>
        <w:t>turbinas</w:t>
      </w:r>
      <w:r w:rsidRPr="00F411D2">
        <w:rPr>
          <w:rStyle w:val="ms-rtefontsize-3"/>
          <w:rFonts w:ascii="Segoe UI" w:hAnsi="Segoe UI" w:cs="Segoe UI"/>
          <w:color w:val="000000"/>
        </w:rPr>
        <w:t xml:space="preserve">. </w:t>
      </w:r>
      <w:r w:rsidRPr="00F411D2">
        <w:rPr>
          <w:rStyle w:val="ms-rtefontsize-3"/>
          <w:rFonts w:ascii="Segoe UI" w:hAnsi="Segoe UI" w:cs="Segoe UI"/>
          <w:color w:val="000000"/>
        </w:rPr>
        <w:t>P</w:t>
      </w:r>
      <w:r w:rsidRPr="00F411D2">
        <w:rPr>
          <w:rStyle w:val="ms-rtefontsize-3"/>
          <w:rFonts w:ascii="Segoe UI" w:hAnsi="Segoe UI" w:cs="Segoe UI"/>
          <w:color w:val="000000"/>
        </w:rPr>
        <w:t>ara que haja bom funcionamento de uma usina hidrelétrica, a ação de </w:t>
      </w:r>
      <w:r w:rsidRPr="00F411D2">
        <w:rPr>
          <w:rStyle w:val="Forte"/>
          <w:rFonts w:ascii="Segoe UI" w:hAnsi="Segoe UI" w:cs="Segoe UI"/>
          <w:color w:val="000000"/>
        </w:rPr>
        <w:t>conservação ambiental</w:t>
      </w:r>
      <w:r w:rsidRPr="00F411D2">
        <w:rPr>
          <w:rStyle w:val="ms-rtefontsize-3"/>
          <w:rFonts w:ascii="Segoe UI" w:hAnsi="Segoe UI" w:cs="Segoe UI"/>
          <w:color w:val="000000"/>
        </w:rPr>
        <w:t> na </w:t>
      </w:r>
      <w:r w:rsidRPr="00F411D2">
        <w:rPr>
          <w:rStyle w:val="Forte"/>
          <w:rFonts w:ascii="Segoe UI" w:hAnsi="Segoe UI" w:cs="Segoe UI"/>
          <w:color w:val="000000"/>
        </w:rPr>
        <w:t>bacia hidrográfica</w:t>
      </w:r>
      <w:r w:rsidRPr="00F411D2">
        <w:rPr>
          <w:rStyle w:val="ms-rtefontsize-3"/>
          <w:rFonts w:ascii="Segoe UI" w:hAnsi="Segoe UI" w:cs="Segoe UI"/>
          <w:color w:val="000000"/>
        </w:rPr>
        <w:t> é essencial.</w:t>
      </w:r>
    </w:p>
    <w:p w14:paraId="48E7E541" w14:textId="1B45F2DE" w:rsidR="006614BF" w:rsidRPr="00F411D2" w:rsidRDefault="006614BF" w:rsidP="006614BF">
      <w:pPr>
        <w:pStyle w:val="NormalWeb"/>
        <w:shd w:val="clear" w:color="auto" w:fill="FFFFFF"/>
        <w:spacing w:before="0" w:beforeAutospacing="0" w:after="225" w:afterAutospacing="0" w:line="300" w:lineRule="atLeast"/>
        <w:jc w:val="both"/>
        <w:rPr>
          <w:rFonts w:ascii="Segoe UI" w:hAnsi="Segoe UI" w:cs="Segoe UI"/>
          <w:color w:val="000000"/>
          <w:sz w:val="21"/>
          <w:szCs w:val="21"/>
        </w:rPr>
      </w:pPr>
      <w:r w:rsidRPr="00F411D2">
        <w:rPr>
          <w:rStyle w:val="ms-rtefontsize-3"/>
          <w:rFonts w:ascii="Segoe UI" w:hAnsi="Segoe UI" w:cs="Segoe UI"/>
          <w:color w:val="000000"/>
          <w:sz w:val="26"/>
          <w:szCs w:val="26"/>
        </w:rPr>
        <w:t>Para diminuir a variação na </w:t>
      </w:r>
      <w:r w:rsidRPr="00F411D2">
        <w:rPr>
          <w:rStyle w:val="Forte"/>
          <w:rFonts w:ascii="Segoe UI" w:hAnsi="Segoe UI" w:cs="Segoe UI"/>
          <w:color w:val="000000"/>
          <w:sz w:val="26"/>
          <w:szCs w:val="26"/>
        </w:rPr>
        <w:t>produção de energia</w:t>
      </w:r>
      <w:r w:rsidRPr="00F411D2">
        <w:rPr>
          <w:rStyle w:val="ms-rtefontsize-3"/>
          <w:rFonts w:ascii="Segoe UI" w:hAnsi="Segoe UI" w:cs="Segoe UI"/>
          <w:color w:val="000000"/>
          <w:sz w:val="26"/>
          <w:szCs w:val="26"/>
        </w:rPr>
        <w:t> ao longo do ano, algumas usinas são construídas com os chamados </w:t>
      </w:r>
      <w:r w:rsidRPr="00F411D2">
        <w:rPr>
          <w:rStyle w:val="Forte"/>
          <w:rFonts w:ascii="Segoe UI" w:hAnsi="Segoe UI" w:cs="Segoe UI"/>
          <w:color w:val="000000"/>
          <w:sz w:val="26"/>
          <w:szCs w:val="26"/>
        </w:rPr>
        <w:t>reservatórios </w:t>
      </w:r>
      <w:r w:rsidRPr="00F411D2">
        <w:rPr>
          <w:rStyle w:val="ms-rtefontsize-3"/>
          <w:rFonts w:ascii="Segoe UI" w:hAnsi="Segoe UI" w:cs="Segoe UI"/>
          <w:color w:val="000000"/>
          <w:sz w:val="26"/>
          <w:szCs w:val="26"/>
        </w:rPr>
        <w:t>de </w:t>
      </w:r>
      <w:r w:rsidRPr="00F411D2">
        <w:rPr>
          <w:rStyle w:val="Forte"/>
          <w:rFonts w:ascii="Segoe UI" w:hAnsi="Segoe UI" w:cs="Segoe UI"/>
          <w:color w:val="000000"/>
          <w:sz w:val="26"/>
          <w:szCs w:val="26"/>
        </w:rPr>
        <w:t>acumulação</w:t>
      </w:r>
      <w:r w:rsidRPr="00F411D2">
        <w:rPr>
          <w:rStyle w:val="ms-rtefontsize-3"/>
          <w:rFonts w:ascii="Segoe UI" w:hAnsi="Segoe UI" w:cs="Segoe UI"/>
          <w:color w:val="000000"/>
          <w:sz w:val="26"/>
          <w:szCs w:val="26"/>
        </w:rPr>
        <w:t>. Eles servem para guardar a água no </w:t>
      </w:r>
      <w:r w:rsidRPr="00F411D2">
        <w:rPr>
          <w:rStyle w:val="Forte"/>
          <w:rFonts w:ascii="Segoe UI" w:hAnsi="Segoe UI" w:cs="Segoe UI"/>
          <w:color w:val="000000"/>
          <w:sz w:val="26"/>
          <w:szCs w:val="26"/>
        </w:rPr>
        <w:t>período chuvoso</w:t>
      </w:r>
      <w:r w:rsidRPr="00F411D2">
        <w:rPr>
          <w:rStyle w:val="ms-rtefontsize-3"/>
          <w:rFonts w:ascii="Segoe UI" w:hAnsi="Segoe UI" w:cs="Segoe UI"/>
          <w:color w:val="000000"/>
          <w:sz w:val="26"/>
          <w:szCs w:val="26"/>
        </w:rPr>
        <w:t> para usar durante a seca. A água guardada não só gera </w:t>
      </w:r>
      <w:r w:rsidRPr="00F411D2">
        <w:rPr>
          <w:rStyle w:val="Forte"/>
          <w:rFonts w:ascii="Segoe UI" w:hAnsi="Segoe UI" w:cs="Segoe UI"/>
          <w:color w:val="000000"/>
          <w:sz w:val="26"/>
          <w:szCs w:val="26"/>
        </w:rPr>
        <w:t>energia</w:t>
      </w:r>
      <w:r w:rsidRPr="00F411D2">
        <w:rPr>
          <w:rStyle w:val="ms-rtefontsize-3"/>
          <w:rFonts w:ascii="Segoe UI" w:hAnsi="Segoe UI" w:cs="Segoe UI"/>
          <w:color w:val="000000"/>
          <w:sz w:val="26"/>
          <w:szCs w:val="26"/>
        </w:rPr>
        <w:t>, mas também pode ajudar no abastecimento das cidades, na irrigação das lavouras, na navegação, entre outros usos. Outras usinas não fazem esse controle na acumulação da água e são chamadas de </w:t>
      </w:r>
      <w:r w:rsidRPr="00F411D2">
        <w:rPr>
          <w:rStyle w:val="Forte"/>
          <w:rFonts w:ascii="Segoe UI" w:hAnsi="Segoe UI" w:cs="Segoe UI"/>
          <w:color w:val="000000"/>
          <w:sz w:val="26"/>
          <w:szCs w:val="26"/>
        </w:rPr>
        <w:t>usinas a fio d'água</w:t>
      </w:r>
      <w:r w:rsidRPr="00F411D2">
        <w:rPr>
          <w:rStyle w:val="ms-rtefontsize-3"/>
          <w:rFonts w:ascii="Segoe UI" w:hAnsi="Segoe UI" w:cs="Segoe UI"/>
          <w:color w:val="000000"/>
          <w:sz w:val="26"/>
          <w:szCs w:val="26"/>
        </w:rPr>
        <w:t>.</w:t>
      </w:r>
    </w:p>
    <w:p w14:paraId="01A2998C" w14:textId="1B60B328" w:rsidR="005F68D7" w:rsidRPr="00F411D2" w:rsidRDefault="006614BF" w:rsidP="005F68D7">
      <w:pPr>
        <w:pStyle w:val="NormalWeb"/>
        <w:shd w:val="clear" w:color="auto" w:fill="FFFFFF"/>
        <w:spacing w:before="0" w:beforeAutospacing="0" w:after="225" w:afterAutospacing="0" w:line="300" w:lineRule="atLeast"/>
        <w:jc w:val="both"/>
        <w:rPr>
          <w:rFonts w:ascii="Segoe UI" w:hAnsi="Segoe UI" w:cs="Segoe UI"/>
          <w:color w:val="000000"/>
          <w:sz w:val="21"/>
          <w:szCs w:val="21"/>
        </w:rPr>
      </w:pPr>
      <w:r w:rsidRPr="00F411D2">
        <w:rPr>
          <w:rStyle w:val="ms-rtefontsize-3"/>
          <w:rFonts w:ascii="Segoe UI" w:hAnsi="Segoe UI" w:cs="Segoe UI"/>
          <w:color w:val="000000"/>
          <w:sz w:val="26"/>
          <w:szCs w:val="26"/>
        </w:rPr>
        <w:t>A construção de uma </w:t>
      </w:r>
      <w:r w:rsidRPr="00F411D2">
        <w:rPr>
          <w:rStyle w:val="Forte"/>
          <w:rFonts w:ascii="Segoe UI" w:hAnsi="Segoe UI" w:cs="Segoe UI"/>
          <w:color w:val="000000"/>
          <w:sz w:val="26"/>
          <w:szCs w:val="26"/>
        </w:rPr>
        <w:t>barragem </w:t>
      </w:r>
      <w:r w:rsidRPr="00F411D2">
        <w:rPr>
          <w:rStyle w:val="ms-rtefontsize-3"/>
          <w:rFonts w:ascii="Segoe UI" w:hAnsi="Segoe UI" w:cs="Segoe UI"/>
          <w:color w:val="000000"/>
          <w:sz w:val="26"/>
          <w:szCs w:val="26"/>
        </w:rPr>
        <w:t>prejudica os peixes que se deslocam ao longo do rio em busca de locais para reprodução, mas para diminuir esse problema, podem ser construídas passagens artificiais. Além disso, o alagamento de áreas pode causar o deslocamento de pessoas que moram por ali e atrair outras pessoas que vem trabalhar na construção da usina. O quanto essas questões serão importantes vai depender do tamanho da usina e das características do rio e da região onde for construída. Por isso, antes da instalação de </w:t>
      </w:r>
      <w:r w:rsidRPr="00F411D2">
        <w:rPr>
          <w:rStyle w:val="Forte"/>
          <w:rFonts w:ascii="Segoe UI" w:hAnsi="Segoe UI" w:cs="Segoe UI"/>
          <w:color w:val="000000"/>
          <w:sz w:val="26"/>
          <w:szCs w:val="26"/>
        </w:rPr>
        <w:t>grandes empreendimentos</w:t>
      </w:r>
      <w:r w:rsidRPr="00F411D2">
        <w:rPr>
          <w:rStyle w:val="ms-rtefontsize-3"/>
          <w:rFonts w:ascii="Segoe UI" w:hAnsi="Segoe UI" w:cs="Segoe UI"/>
          <w:color w:val="000000"/>
          <w:sz w:val="26"/>
          <w:szCs w:val="26"/>
        </w:rPr>
        <w:t>, realizam-se os </w:t>
      </w:r>
      <w:r w:rsidRPr="00F411D2">
        <w:rPr>
          <w:rStyle w:val="Forte"/>
          <w:rFonts w:ascii="Segoe UI" w:hAnsi="Segoe UI" w:cs="Segoe UI"/>
          <w:color w:val="000000"/>
          <w:sz w:val="26"/>
          <w:szCs w:val="26"/>
        </w:rPr>
        <w:t>Estudos de Impacto Ambiental (EIA)</w:t>
      </w:r>
      <w:r w:rsidRPr="00F411D2">
        <w:rPr>
          <w:rStyle w:val="ms-rtefontsize-3"/>
          <w:rFonts w:ascii="Segoe UI" w:hAnsi="Segoe UI" w:cs="Segoe UI"/>
          <w:color w:val="000000"/>
          <w:sz w:val="26"/>
          <w:szCs w:val="26"/>
        </w:rPr>
        <w:t>, que preveem os impactos e quais as ações necessárias para mitigá-los.</w:t>
      </w:r>
    </w:p>
    <w:p w14:paraId="49F7774A" w14:textId="6A26B5B7" w:rsidR="005F68D7" w:rsidRPr="00F411D2" w:rsidRDefault="006614BF" w:rsidP="00843EA1">
      <w:pPr>
        <w:pStyle w:val="NormalWeb"/>
        <w:shd w:val="clear" w:color="auto" w:fill="FFFFFF"/>
        <w:rPr>
          <w:rFonts w:ascii="Segoe UI" w:hAnsi="Segoe UI" w:cs="Segoe UI"/>
          <w:b/>
          <w:bCs/>
          <w:color w:val="1D2125"/>
        </w:rPr>
      </w:pPr>
      <w:r w:rsidRPr="00F411D2">
        <w:rPr>
          <w:rFonts w:ascii="Segoe UI" w:hAnsi="Segoe UI" w:cs="Segoe UI"/>
          <w:b/>
          <w:bCs/>
          <w:color w:val="1D2125"/>
        </w:rPr>
        <w:t>5.1.2 ENERGIA SOLAR</w:t>
      </w:r>
    </w:p>
    <w:p w14:paraId="2CE9B5C9" w14:textId="77777777" w:rsidR="006614BF" w:rsidRPr="00F411D2" w:rsidRDefault="006614BF" w:rsidP="006614BF">
      <w:pPr>
        <w:pStyle w:val="NormalWeb"/>
        <w:shd w:val="clear" w:color="auto" w:fill="FFFFFF"/>
        <w:spacing w:before="0" w:beforeAutospacing="0" w:after="225" w:afterAutospacing="0" w:line="300" w:lineRule="atLeast"/>
        <w:jc w:val="both"/>
        <w:rPr>
          <w:rFonts w:ascii="Segoe UI" w:hAnsi="Segoe UI" w:cs="Segoe UI"/>
          <w:color w:val="000000"/>
          <w:sz w:val="21"/>
          <w:szCs w:val="21"/>
        </w:rPr>
      </w:pPr>
      <w:r w:rsidRPr="00F411D2">
        <w:rPr>
          <w:rStyle w:val="ms-rtefontsize-3"/>
          <w:rFonts w:ascii="Segoe UI" w:hAnsi="Segoe UI" w:cs="Segoe UI"/>
          <w:color w:val="000000"/>
          <w:sz w:val="26"/>
          <w:szCs w:val="26"/>
        </w:rPr>
        <w:t>A </w:t>
      </w:r>
      <w:r w:rsidRPr="00F411D2">
        <w:rPr>
          <w:rStyle w:val="Forte"/>
          <w:rFonts w:ascii="Segoe UI" w:hAnsi="Segoe UI" w:cs="Segoe UI"/>
          <w:color w:val="000000"/>
          <w:sz w:val="26"/>
          <w:szCs w:val="26"/>
        </w:rPr>
        <w:t>energia solar</w:t>
      </w:r>
      <w:r w:rsidRPr="00F411D2">
        <w:rPr>
          <w:rStyle w:val="ms-rtefontsize-3"/>
          <w:rFonts w:ascii="Segoe UI" w:hAnsi="Segoe UI" w:cs="Segoe UI"/>
          <w:color w:val="000000"/>
          <w:sz w:val="26"/>
          <w:szCs w:val="26"/>
        </w:rPr>
        <w:t> é uma </w:t>
      </w:r>
      <w:r w:rsidRPr="00F411D2">
        <w:rPr>
          <w:rStyle w:val="Forte"/>
          <w:rFonts w:ascii="Segoe UI" w:hAnsi="Segoe UI" w:cs="Segoe UI"/>
          <w:color w:val="000000"/>
          <w:sz w:val="26"/>
          <w:szCs w:val="26"/>
        </w:rPr>
        <w:t>fonte inesgotável </w:t>
      </w:r>
      <w:r w:rsidRPr="00F411D2">
        <w:rPr>
          <w:rStyle w:val="ms-rtefontsize-3"/>
          <w:rFonts w:ascii="Segoe UI" w:hAnsi="Segoe UI" w:cs="Segoe UI"/>
          <w:color w:val="000000"/>
          <w:sz w:val="26"/>
          <w:szCs w:val="26"/>
        </w:rPr>
        <w:t>que pode ser aproveitada na forma de calor ou na forma de luz.</w:t>
      </w:r>
    </w:p>
    <w:p w14:paraId="1CEFB178" w14:textId="33534CB2" w:rsidR="006614BF" w:rsidRPr="00F411D2" w:rsidRDefault="006614BF" w:rsidP="006614BF">
      <w:pPr>
        <w:pStyle w:val="NormalWeb"/>
        <w:shd w:val="clear" w:color="auto" w:fill="FFFFFF"/>
        <w:spacing w:before="0" w:beforeAutospacing="0" w:after="225" w:afterAutospacing="0" w:line="300" w:lineRule="atLeast"/>
        <w:jc w:val="both"/>
        <w:rPr>
          <w:rFonts w:ascii="Segoe UI" w:hAnsi="Segoe UI" w:cs="Segoe UI"/>
          <w:color w:val="000000"/>
          <w:sz w:val="21"/>
          <w:szCs w:val="21"/>
        </w:rPr>
      </w:pPr>
      <w:r w:rsidRPr="00F411D2">
        <w:rPr>
          <w:rStyle w:val="ms-rtefontsize-3"/>
          <w:rFonts w:ascii="Segoe UI" w:hAnsi="Segoe UI" w:cs="Segoe UI"/>
          <w:color w:val="000000"/>
          <w:sz w:val="26"/>
          <w:szCs w:val="26"/>
        </w:rPr>
        <w:t>Para aproveitamento do calor, os raios do sol atingem a superfície dos </w:t>
      </w:r>
      <w:r w:rsidRPr="00F411D2">
        <w:rPr>
          <w:rStyle w:val="Forte"/>
          <w:rFonts w:ascii="Segoe UI" w:hAnsi="Segoe UI" w:cs="Segoe UI"/>
          <w:color w:val="000000"/>
          <w:sz w:val="26"/>
          <w:szCs w:val="26"/>
        </w:rPr>
        <w:t>painéis coletores térmicos</w:t>
      </w:r>
      <w:r w:rsidRPr="00F411D2">
        <w:rPr>
          <w:rStyle w:val="ms-rtefontsize-3"/>
          <w:rFonts w:ascii="Segoe UI" w:hAnsi="Segoe UI" w:cs="Segoe UI"/>
          <w:color w:val="000000"/>
          <w:sz w:val="26"/>
          <w:szCs w:val="26"/>
        </w:rPr>
        <w:t xml:space="preserve">, que aquecem a água no seu interior. A água quente pode ser utilizada nas residências </w:t>
      </w:r>
      <w:r w:rsidRPr="00F411D2">
        <w:rPr>
          <w:rStyle w:val="ms-rtefontsize-3"/>
          <w:rFonts w:ascii="Segoe UI" w:hAnsi="Segoe UI" w:cs="Segoe UI"/>
          <w:color w:val="000000"/>
          <w:sz w:val="26"/>
          <w:szCs w:val="26"/>
        </w:rPr>
        <w:t>e</w:t>
      </w:r>
      <w:r w:rsidRPr="00F411D2">
        <w:rPr>
          <w:rStyle w:val="ms-rtefontsize-3"/>
          <w:rFonts w:ascii="Segoe UI" w:hAnsi="Segoe UI" w:cs="Segoe UI"/>
          <w:color w:val="000000"/>
          <w:sz w:val="26"/>
          <w:szCs w:val="26"/>
        </w:rPr>
        <w:t xml:space="preserve"> em processos industriais ou na geração de eletricidade.</w:t>
      </w:r>
    </w:p>
    <w:p w14:paraId="32780D14" w14:textId="77777777" w:rsidR="006614BF" w:rsidRPr="00F411D2" w:rsidRDefault="006614BF" w:rsidP="006614BF">
      <w:pPr>
        <w:pStyle w:val="NormalWeb"/>
        <w:shd w:val="clear" w:color="auto" w:fill="FFFFFF"/>
        <w:spacing w:before="0" w:beforeAutospacing="0" w:after="225" w:afterAutospacing="0" w:line="300" w:lineRule="atLeast"/>
        <w:jc w:val="both"/>
        <w:rPr>
          <w:rFonts w:ascii="Segoe UI" w:hAnsi="Segoe UI" w:cs="Segoe UI"/>
          <w:color w:val="000000"/>
          <w:sz w:val="21"/>
          <w:szCs w:val="21"/>
        </w:rPr>
      </w:pPr>
      <w:r w:rsidRPr="00F411D2">
        <w:rPr>
          <w:rStyle w:val="ms-rtefontsize-3"/>
          <w:rFonts w:ascii="Segoe UI" w:hAnsi="Segoe UI" w:cs="Segoe UI"/>
          <w:color w:val="000000"/>
          <w:sz w:val="26"/>
          <w:szCs w:val="26"/>
        </w:rPr>
        <w:t>A eletricidade pode ser gerada diretamente a partir da luz (nos </w:t>
      </w:r>
      <w:r w:rsidRPr="00F411D2">
        <w:rPr>
          <w:rStyle w:val="Forte"/>
          <w:rFonts w:ascii="Segoe UI" w:hAnsi="Segoe UI" w:cs="Segoe UI"/>
          <w:color w:val="000000"/>
          <w:sz w:val="26"/>
          <w:szCs w:val="26"/>
        </w:rPr>
        <w:t>painéis fotovoltaicos</w:t>
      </w:r>
      <w:r w:rsidRPr="00F411D2">
        <w:rPr>
          <w:rStyle w:val="ms-rtefontsize-3"/>
          <w:rFonts w:ascii="Segoe UI" w:hAnsi="Segoe UI" w:cs="Segoe UI"/>
          <w:color w:val="000000"/>
          <w:sz w:val="26"/>
          <w:szCs w:val="26"/>
        </w:rPr>
        <w:t>) ou através do aproveitamento do calor (na </w:t>
      </w:r>
      <w:r w:rsidRPr="00F411D2">
        <w:rPr>
          <w:rStyle w:val="Forte"/>
          <w:rFonts w:ascii="Segoe UI" w:hAnsi="Segoe UI" w:cs="Segoe UI"/>
          <w:color w:val="000000"/>
          <w:sz w:val="26"/>
          <w:szCs w:val="26"/>
        </w:rPr>
        <w:t>usina </w:t>
      </w:r>
      <w:proofErr w:type="spellStart"/>
      <w:r w:rsidRPr="00F411D2">
        <w:rPr>
          <w:rStyle w:val="Forte"/>
          <w:rFonts w:ascii="Segoe UI" w:hAnsi="Segoe UI" w:cs="Segoe UI"/>
          <w:color w:val="000000"/>
          <w:sz w:val="26"/>
          <w:szCs w:val="26"/>
        </w:rPr>
        <w:t>heliotérmica</w:t>
      </w:r>
      <w:proofErr w:type="spellEnd"/>
      <w:r w:rsidRPr="00F411D2">
        <w:rPr>
          <w:rStyle w:val="ms-rtefontsize-3"/>
          <w:rFonts w:ascii="Segoe UI" w:hAnsi="Segoe UI" w:cs="Segoe UI"/>
          <w:color w:val="000000"/>
          <w:sz w:val="26"/>
          <w:szCs w:val="26"/>
        </w:rPr>
        <w:t>).</w:t>
      </w:r>
    </w:p>
    <w:p w14:paraId="429A92DB" w14:textId="091F52AE" w:rsidR="006614BF" w:rsidRPr="00F411D2" w:rsidRDefault="006614BF" w:rsidP="006614BF">
      <w:pPr>
        <w:shd w:val="clear" w:color="auto" w:fill="FFFFFF"/>
        <w:jc w:val="both"/>
        <w:rPr>
          <w:rFonts w:ascii="Segoe UI" w:hAnsi="Segoe UI" w:cs="Segoe UI"/>
          <w:color w:val="000000"/>
          <w:sz w:val="24"/>
          <w:szCs w:val="24"/>
        </w:rPr>
      </w:pPr>
      <w:bookmarkStart w:id="1" w:name="MAPA6"/>
      <w:bookmarkEnd w:id="1"/>
      <w:r w:rsidRPr="00F411D2">
        <w:rPr>
          <w:rFonts w:ascii="Segoe UI" w:hAnsi="Segoe UI" w:cs="Segoe UI"/>
          <w:color w:val="000000"/>
          <w:sz w:val="26"/>
          <w:szCs w:val="26"/>
        </w:rPr>
        <w:t>Nos </w:t>
      </w:r>
      <w:r w:rsidRPr="00F411D2">
        <w:rPr>
          <w:rStyle w:val="Forte"/>
          <w:rFonts w:ascii="Segoe UI" w:hAnsi="Segoe UI" w:cs="Segoe UI"/>
          <w:color w:val="000000"/>
          <w:sz w:val="26"/>
          <w:szCs w:val="26"/>
        </w:rPr>
        <w:t>painéis fotovoltaicos</w:t>
      </w:r>
      <w:r w:rsidRPr="00F411D2">
        <w:rPr>
          <w:rFonts w:ascii="Segoe UI" w:hAnsi="Segoe UI" w:cs="Segoe UI"/>
          <w:color w:val="000000"/>
          <w:sz w:val="26"/>
          <w:szCs w:val="26"/>
        </w:rPr>
        <w:t>, a </w:t>
      </w:r>
      <w:r w:rsidRPr="00F411D2">
        <w:rPr>
          <w:rStyle w:val="Forte"/>
          <w:rFonts w:ascii="Segoe UI" w:hAnsi="Segoe UI" w:cs="Segoe UI"/>
          <w:color w:val="000000"/>
          <w:sz w:val="26"/>
          <w:szCs w:val="26"/>
        </w:rPr>
        <w:t>radiação solar </w:t>
      </w:r>
      <w:r w:rsidRPr="00F411D2">
        <w:rPr>
          <w:rFonts w:ascii="Segoe UI" w:hAnsi="Segoe UI" w:cs="Segoe UI"/>
          <w:color w:val="000000"/>
          <w:sz w:val="26"/>
          <w:szCs w:val="26"/>
        </w:rPr>
        <w:t>(luz) interage com um material </w:t>
      </w:r>
      <w:r w:rsidRPr="00F411D2">
        <w:rPr>
          <w:rStyle w:val="Forte"/>
          <w:rFonts w:ascii="Segoe UI" w:hAnsi="Segoe UI" w:cs="Segoe UI"/>
          <w:color w:val="000000"/>
          <w:sz w:val="26"/>
          <w:szCs w:val="26"/>
        </w:rPr>
        <w:t>semicondutor </w:t>
      </w:r>
      <w:r w:rsidRPr="00F411D2">
        <w:rPr>
          <w:rFonts w:ascii="Segoe UI" w:hAnsi="Segoe UI" w:cs="Segoe UI"/>
          <w:color w:val="000000"/>
          <w:sz w:val="26"/>
          <w:szCs w:val="26"/>
        </w:rPr>
        <w:t>(silício), gerando </w:t>
      </w:r>
      <w:r w:rsidRPr="00F411D2">
        <w:rPr>
          <w:rStyle w:val="Forte"/>
          <w:rFonts w:ascii="Segoe UI" w:hAnsi="Segoe UI" w:cs="Segoe UI"/>
          <w:color w:val="000000"/>
          <w:sz w:val="26"/>
          <w:szCs w:val="26"/>
        </w:rPr>
        <w:t>eletricidade </w:t>
      </w:r>
      <w:r w:rsidRPr="00F411D2">
        <w:rPr>
          <w:rFonts w:ascii="Segoe UI" w:hAnsi="Segoe UI" w:cs="Segoe UI"/>
          <w:color w:val="000000"/>
          <w:sz w:val="26"/>
          <w:szCs w:val="26"/>
        </w:rPr>
        <w:t xml:space="preserve">diretamente. Os </w:t>
      </w:r>
      <w:r w:rsidRPr="00F411D2">
        <w:rPr>
          <w:rFonts w:ascii="Segoe UI" w:hAnsi="Segoe UI" w:cs="Segoe UI"/>
          <w:color w:val="000000"/>
          <w:sz w:val="26"/>
          <w:szCs w:val="26"/>
        </w:rPr>
        <w:lastRenderedPageBreak/>
        <w:t xml:space="preserve">sistemas fotovoltaicos não geram eletricidade à noite. As áreas no Brasil com melhor incidência de radiação solar estão localizadas na região Nordeste. As usinas solares fotovoltaicas (formada pro um conjunto de painéis) precisam ser instaladas em áreas sem </w:t>
      </w:r>
      <w:r w:rsidRPr="00F411D2">
        <w:rPr>
          <w:rFonts w:ascii="Segoe UI" w:hAnsi="Segoe UI" w:cs="Segoe UI"/>
          <w:color w:val="000000"/>
          <w:sz w:val="26"/>
          <w:szCs w:val="26"/>
        </w:rPr>
        <w:t>sombreamento</w:t>
      </w:r>
      <w:r w:rsidRPr="00F411D2">
        <w:rPr>
          <w:rFonts w:ascii="Segoe UI" w:hAnsi="Segoe UI" w:cs="Segoe UI"/>
          <w:color w:val="000000"/>
          <w:sz w:val="26"/>
          <w:szCs w:val="26"/>
        </w:rPr>
        <w:t>, portanto as áreas já desmatadas podem ser escolhidas, diminuindo a degradação do </w:t>
      </w:r>
      <w:r w:rsidRPr="00F411D2">
        <w:rPr>
          <w:rStyle w:val="Forte"/>
          <w:rFonts w:ascii="Segoe UI" w:hAnsi="Segoe UI" w:cs="Segoe UI"/>
          <w:color w:val="000000"/>
          <w:sz w:val="26"/>
          <w:szCs w:val="26"/>
        </w:rPr>
        <w:t>meio ambiente</w:t>
      </w:r>
      <w:r w:rsidRPr="00F411D2">
        <w:rPr>
          <w:rFonts w:ascii="Segoe UI" w:hAnsi="Segoe UI" w:cs="Segoe UI"/>
          <w:color w:val="000000"/>
          <w:sz w:val="26"/>
          <w:szCs w:val="26"/>
        </w:rPr>
        <w:t>. Painéis (ou placas) solares também podem ser instalados em telhados de casas, shoppings e estacionamentos. Isto é chamado de </w:t>
      </w:r>
      <w:r w:rsidRPr="00F411D2">
        <w:rPr>
          <w:rStyle w:val="Forte"/>
          <w:rFonts w:ascii="Segoe UI" w:hAnsi="Segoe UI" w:cs="Segoe UI"/>
          <w:color w:val="000000"/>
          <w:sz w:val="26"/>
          <w:szCs w:val="26"/>
        </w:rPr>
        <w:t>Geração Distribuída</w:t>
      </w:r>
      <w:r w:rsidRPr="00F411D2">
        <w:rPr>
          <w:rFonts w:ascii="Segoe UI" w:hAnsi="Segoe UI" w:cs="Segoe UI"/>
          <w:color w:val="000000"/>
          <w:sz w:val="26"/>
          <w:szCs w:val="26"/>
        </w:rPr>
        <w:t> ou </w:t>
      </w:r>
      <w:r w:rsidRPr="00F411D2">
        <w:rPr>
          <w:rStyle w:val="Forte"/>
          <w:rFonts w:ascii="Segoe UI" w:hAnsi="Segoe UI" w:cs="Segoe UI"/>
          <w:color w:val="000000"/>
          <w:sz w:val="26"/>
          <w:szCs w:val="26"/>
        </w:rPr>
        <w:t>microgeração</w:t>
      </w:r>
      <w:r w:rsidRPr="00F411D2">
        <w:rPr>
          <w:rFonts w:ascii="Segoe UI" w:hAnsi="Segoe UI" w:cs="Segoe UI"/>
          <w:color w:val="000000"/>
          <w:sz w:val="26"/>
          <w:szCs w:val="26"/>
        </w:rPr>
        <w:t>. O custo das </w:t>
      </w:r>
      <w:r w:rsidRPr="00F411D2">
        <w:rPr>
          <w:rStyle w:val="Forte"/>
          <w:rFonts w:ascii="Segoe UI" w:hAnsi="Segoe UI" w:cs="Segoe UI"/>
          <w:color w:val="000000"/>
          <w:sz w:val="26"/>
          <w:szCs w:val="26"/>
        </w:rPr>
        <w:t>placas solares</w:t>
      </w:r>
      <w:r w:rsidRPr="00F411D2">
        <w:rPr>
          <w:rFonts w:ascii="Segoe UI" w:hAnsi="Segoe UI" w:cs="Segoe UI"/>
          <w:color w:val="000000"/>
          <w:sz w:val="26"/>
          <w:szCs w:val="26"/>
        </w:rPr>
        <w:t> ainda é elevado, mas está cada vez mais acessível no Brasil.</w:t>
      </w:r>
    </w:p>
    <w:p w14:paraId="3F00A630" w14:textId="11B3A31F" w:rsidR="006614BF" w:rsidRPr="00F411D2" w:rsidRDefault="006614BF" w:rsidP="006614BF">
      <w:pPr>
        <w:shd w:val="clear" w:color="auto" w:fill="FFFFFF"/>
        <w:jc w:val="both"/>
        <w:rPr>
          <w:rFonts w:ascii="Segoe UI" w:hAnsi="Segoe UI" w:cs="Segoe UI"/>
          <w:color w:val="000000"/>
        </w:rPr>
      </w:pPr>
    </w:p>
    <w:p w14:paraId="16F455FC" w14:textId="3385A1CC" w:rsidR="006614BF" w:rsidRPr="00F411D2" w:rsidRDefault="006614BF" w:rsidP="006614BF">
      <w:pPr>
        <w:shd w:val="clear" w:color="auto" w:fill="FFFFFF"/>
        <w:jc w:val="both"/>
        <w:rPr>
          <w:rFonts w:ascii="Segoe UI" w:hAnsi="Segoe UI" w:cs="Segoe UI"/>
          <w:color w:val="000000"/>
        </w:rPr>
      </w:pPr>
      <w:r w:rsidRPr="00F411D2">
        <w:rPr>
          <w:rStyle w:val="ms-rtefontsize-3"/>
          <w:rFonts w:ascii="Segoe UI" w:hAnsi="Segoe UI" w:cs="Segoe UI"/>
          <w:color w:val="000000"/>
          <w:sz w:val="26"/>
          <w:szCs w:val="26"/>
        </w:rPr>
        <w:t>Nas </w:t>
      </w:r>
      <w:r w:rsidRPr="00F411D2">
        <w:rPr>
          <w:rStyle w:val="Forte"/>
          <w:rFonts w:ascii="Segoe UI" w:hAnsi="Segoe UI" w:cs="Segoe UI"/>
          <w:color w:val="000000"/>
          <w:sz w:val="26"/>
          <w:szCs w:val="26"/>
        </w:rPr>
        <w:t>usinas solares</w:t>
      </w:r>
      <w:r w:rsidRPr="00F411D2">
        <w:rPr>
          <w:rStyle w:val="ms-rtefontsize-3"/>
          <w:rFonts w:ascii="Segoe UI" w:hAnsi="Segoe UI" w:cs="Segoe UI"/>
          <w:color w:val="000000"/>
          <w:sz w:val="26"/>
          <w:szCs w:val="26"/>
        </w:rPr>
        <w:t> chamadas de </w:t>
      </w:r>
      <w:r w:rsidRPr="00F411D2">
        <w:rPr>
          <w:rStyle w:val="Forte"/>
          <w:rFonts w:ascii="Segoe UI" w:hAnsi="Segoe UI" w:cs="Segoe UI"/>
          <w:color w:val="000000"/>
          <w:sz w:val="26"/>
          <w:szCs w:val="26"/>
        </w:rPr>
        <w:t>usinas heliotérmicas</w:t>
      </w:r>
      <w:r w:rsidRPr="00F411D2">
        <w:rPr>
          <w:rStyle w:val="ms-rtefontsize-3"/>
          <w:rFonts w:ascii="Segoe UI" w:hAnsi="Segoe UI" w:cs="Segoe UI"/>
          <w:color w:val="000000"/>
          <w:sz w:val="26"/>
          <w:szCs w:val="26"/>
        </w:rPr>
        <w:t> é utilizada a </w:t>
      </w:r>
      <w:r w:rsidRPr="00F411D2">
        <w:rPr>
          <w:rStyle w:val="Forte"/>
          <w:rFonts w:ascii="Segoe UI" w:hAnsi="Segoe UI" w:cs="Segoe UI"/>
          <w:color w:val="000000"/>
          <w:sz w:val="26"/>
          <w:szCs w:val="26"/>
        </w:rPr>
        <w:t>energia solar concentrada</w:t>
      </w:r>
      <w:r w:rsidRPr="00F411D2">
        <w:rPr>
          <w:rStyle w:val="ms-rtefontsize-3"/>
          <w:rFonts w:ascii="Segoe UI" w:hAnsi="Segoe UI" w:cs="Segoe UI"/>
          <w:color w:val="000000"/>
          <w:sz w:val="26"/>
          <w:szCs w:val="26"/>
        </w:rPr>
        <w:t>. A </w:t>
      </w:r>
      <w:r w:rsidRPr="00F411D2">
        <w:rPr>
          <w:rStyle w:val="Forte"/>
          <w:rFonts w:ascii="Segoe UI" w:hAnsi="Segoe UI" w:cs="Segoe UI"/>
          <w:color w:val="000000"/>
          <w:sz w:val="26"/>
          <w:szCs w:val="26"/>
        </w:rPr>
        <w:t>energia solar concentrada</w:t>
      </w:r>
      <w:r w:rsidRPr="00F411D2">
        <w:rPr>
          <w:rStyle w:val="ms-rtefontsize-3"/>
          <w:rFonts w:ascii="Segoe UI" w:hAnsi="Segoe UI" w:cs="Segoe UI"/>
          <w:color w:val="000000"/>
          <w:sz w:val="26"/>
          <w:szCs w:val="26"/>
        </w:rPr>
        <w:t> é produzida com a ajuda de diversos espelhos que </w:t>
      </w:r>
      <w:r w:rsidRPr="00F411D2">
        <w:rPr>
          <w:rStyle w:val="Forte"/>
          <w:rFonts w:ascii="Segoe UI" w:hAnsi="Segoe UI" w:cs="Segoe UI"/>
          <w:color w:val="000000"/>
          <w:sz w:val="26"/>
          <w:szCs w:val="26"/>
        </w:rPr>
        <w:t>direcionam a energia do sol</w:t>
      </w:r>
      <w:r w:rsidRPr="00F411D2">
        <w:rPr>
          <w:rStyle w:val="ms-rtefontsize-3"/>
          <w:rFonts w:ascii="Segoe UI" w:hAnsi="Segoe UI" w:cs="Segoe UI"/>
          <w:color w:val="000000"/>
          <w:sz w:val="26"/>
          <w:szCs w:val="26"/>
        </w:rPr>
        <w:t> em um ponto para aquecer a água, que será transformada em vapor. Este vapor irá girar uma turbina, gerando eletricidade.</w:t>
      </w:r>
    </w:p>
    <w:p w14:paraId="517EC7A3" w14:textId="0E5A3D6D" w:rsidR="006614BF" w:rsidRPr="00F411D2" w:rsidRDefault="006614BF" w:rsidP="006614BF">
      <w:pPr>
        <w:pStyle w:val="NormalWeb"/>
        <w:numPr>
          <w:ilvl w:val="2"/>
          <w:numId w:val="7"/>
        </w:numPr>
        <w:shd w:val="clear" w:color="auto" w:fill="FFFFFF"/>
        <w:ind w:left="0" w:firstLine="0"/>
        <w:jc w:val="both"/>
        <w:rPr>
          <w:rFonts w:ascii="Segoe UI" w:hAnsi="Segoe UI" w:cs="Segoe UI"/>
          <w:b/>
          <w:bCs/>
          <w:color w:val="1D2125"/>
        </w:rPr>
      </w:pPr>
      <w:r w:rsidRPr="00F411D2">
        <w:rPr>
          <w:rFonts w:ascii="Segoe UI" w:hAnsi="Segoe UI" w:cs="Segoe UI"/>
          <w:b/>
          <w:bCs/>
          <w:color w:val="1D2125"/>
        </w:rPr>
        <w:t xml:space="preserve">ENERGIA </w:t>
      </w:r>
      <w:r w:rsidR="008E495B" w:rsidRPr="00F411D2">
        <w:rPr>
          <w:rFonts w:ascii="Segoe UI" w:hAnsi="Segoe UI" w:cs="Segoe UI"/>
          <w:b/>
          <w:bCs/>
          <w:color w:val="1D2125"/>
        </w:rPr>
        <w:t xml:space="preserve">ELÉTRICA </w:t>
      </w:r>
      <w:r w:rsidRPr="00F411D2">
        <w:rPr>
          <w:rFonts w:ascii="Segoe UI" w:hAnsi="Segoe UI" w:cs="Segoe UI"/>
          <w:b/>
          <w:bCs/>
          <w:color w:val="1D2125"/>
        </w:rPr>
        <w:t>EÓLICA</w:t>
      </w:r>
    </w:p>
    <w:p w14:paraId="5D39971F" w14:textId="2B13FE9F" w:rsidR="006614BF" w:rsidRPr="00F411D2" w:rsidRDefault="006614BF" w:rsidP="006614BF">
      <w:pPr>
        <w:pStyle w:val="PargrafodaLista"/>
        <w:ind w:left="0" w:firstLine="0"/>
        <w:jc w:val="both"/>
        <w:rPr>
          <w:rFonts w:ascii="Segoe UI" w:eastAsia="Times New Roman" w:hAnsi="Segoe UI" w:cs="Segoe UI"/>
          <w:lang w:val="pt-BR"/>
        </w:rPr>
      </w:pPr>
      <w:r w:rsidRPr="00F411D2">
        <w:rPr>
          <w:rStyle w:val="ms-rtefontsize-3"/>
          <w:rFonts w:ascii="Segoe UI" w:hAnsi="Segoe UI" w:cs="Segoe UI"/>
          <w:sz w:val="26"/>
          <w:szCs w:val="26"/>
        </w:rPr>
        <w:t>A energia eólica é obtida através do aproveitamento do </w:t>
      </w:r>
      <w:r w:rsidRPr="00F411D2">
        <w:rPr>
          <w:rStyle w:val="Forte"/>
          <w:rFonts w:ascii="Segoe UI" w:hAnsi="Segoe UI" w:cs="Segoe UI"/>
          <w:sz w:val="26"/>
          <w:szCs w:val="26"/>
        </w:rPr>
        <w:t>vento</w:t>
      </w:r>
      <w:r w:rsidRPr="00F411D2">
        <w:rPr>
          <w:rStyle w:val="ms-rtefontsize-3"/>
          <w:rFonts w:ascii="Segoe UI" w:hAnsi="Segoe UI" w:cs="Segoe UI"/>
          <w:sz w:val="26"/>
          <w:szCs w:val="26"/>
        </w:rPr>
        <w:t>, que é o movimento das </w:t>
      </w:r>
      <w:r w:rsidRPr="00F411D2">
        <w:rPr>
          <w:rStyle w:val="Forte"/>
          <w:rFonts w:ascii="Segoe UI" w:hAnsi="Segoe UI" w:cs="Segoe UI"/>
          <w:sz w:val="26"/>
          <w:szCs w:val="26"/>
        </w:rPr>
        <w:t>massas de ar</w:t>
      </w:r>
      <w:r w:rsidRPr="00F411D2">
        <w:rPr>
          <w:rStyle w:val="ms-rtefontsize-3"/>
          <w:rFonts w:ascii="Segoe UI" w:hAnsi="Segoe UI" w:cs="Segoe UI"/>
          <w:sz w:val="26"/>
          <w:szCs w:val="26"/>
        </w:rPr>
        <w:t>. Para transformar a energia dos ventos em </w:t>
      </w:r>
      <w:r w:rsidRPr="00F411D2">
        <w:rPr>
          <w:rStyle w:val="Forte"/>
          <w:rFonts w:ascii="Segoe UI" w:hAnsi="Segoe UI" w:cs="Segoe UI"/>
          <w:sz w:val="26"/>
          <w:szCs w:val="26"/>
        </w:rPr>
        <w:t>energia elétrica</w:t>
      </w:r>
      <w:r w:rsidRPr="00F411D2">
        <w:rPr>
          <w:rStyle w:val="ms-rtefontsize-3"/>
          <w:rFonts w:ascii="Segoe UI" w:hAnsi="Segoe UI" w:cs="Segoe UI"/>
          <w:sz w:val="26"/>
          <w:szCs w:val="26"/>
        </w:rPr>
        <w:t> são usados </w:t>
      </w:r>
      <w:r w:rsidRPr="00F411D2">
        <w:rPr>
          <w:rStyle w:val="Forte"/>
          <w:rFonts w:ascii="Segoe UI" w:hAnsi="Segoe UI" w:cs="Segoe UI"/>
          <w:sz w:val="26"/>
          <w:szCs w:val="26"/>
        </w:rPr>
        <w:t>aerogeradores</w:t>
      </w:r>
      <w:r w:rsidRPr="00F411D2">
        <w:rPr>
          <w:rStyle w:val="ms-rtefontsize-3"/>
          <w:rFonts w:ascii="Segoe UI" w:hAnsi="Segoe UI" w:cs="Segoe UI"/>
          <w:sz w:val="26"/>
          <w:szCs w:val="26"/>
        </w:rPr>
        <w:t>, que possuem imensas </w:t>
      </w:r>
      <w:r w:rsidRPr="00F411D2">
        <w:rPr>
          <w:rStyle w:val="Forte"/>
          <w:rFonts w:ascii="Segoe UI" w:hAnsi="Segoe UI" w:cs="Segoe UI"/>
          <w:sz w:val="26"/>
          <w:szCs w:val="26"/>
        </w:rPr>
        <w:t>hélices </w:t>
      </w:r>
      <w:r w:rsidRPr="00F411D2">
        <w:rPr>
          <w:rStyle w:val="ms-rtefontsize-3"/>
          <w:rFonts w:ascii="Segoe UI" w:hAnsi="Segoe UI" w:cs="Segoe UI"/>
          <w:sz w:val="26"/>
          <w:szCs w:val="26"/>
        </w:rPr>
        <w:t xml:space="preserve">que se movimentam de acordo com </w:t>
      </w:r>
      <w:r w:rsidRPr="00F411D2">
        <w:rPr>
          <w:rStyle w:val="ms-rtefontsize-3"/>
          <w:rFonts w:ascii="Segoe UI" w:hAnsi="Segoe UI" w:cs="Segoe UI"/>
          <w:sz w:val="26"/>
          <w:szCs w:val="26"/>
        </w:rPr>
        <w:t>o</w:t>
      </w:r>
      <w:r w:rsidRPr="00F411D2">
        <w:rPr>
          <w:rStyle w:val="ms-rtefontsize-3"/>
          <w:rFonts w:ascii="Segoe UI" w:hAnsi="Segoe UI" w:cs="Segoe UI"/>
          <w:sz w:val="26"/>
          <w:szCs w:val="26"/>
        </w:rPr>
        <w:t xml:space="preserve"> vento </w:t>
      </w:r>
      <w:r w:rsidRPr="00F411D2">
        <w:rPr>
          <w:rStyle w:val="ms-rtefontsize-3"/>
          <w:rFonts w:ascii="Segoe UI" w:hAnsi="Segoe UI" w:cs="Segoe UI"/>
          <w:sz w:val="26"/>
          <w:szCs w:val="26"/>
        </w:rPr>
        <w:t>d</w:t>
      </w:r>
      <w:r w:rsidRPr="00F411D2">
        <w:rPr>
          <w:rStyle w:val="ms-rtefontsize-3"/>
          <w:rFonts w:ascii="Segoe UI" w:hAnsi="Segoe UI" w:cs="Segoe UI"/>
          <w:sz w:val="26"/>
          <w:szCs w:val="26"/>
        </w:rPr>
        <w:t>o local.</w:t>
      </w:r>
    </w:p>
    <w:p w14:paraId="0B0CCA13" w14:textId="5A9A0D7F" w:rsidR="006614BF" w:rsidRPr="00F411D2" w:rsidRDefault="006614BF" w:rsidP="006614BF">
      <w:pPr>
        <w:pStyle w:val="PargrafodaLista"/>
        <w:ind w:left="0" w:firstLine="0"/>
        <w:jc w:val="both"/>
        <w:rPr>
          <w:rStyle w:val="ms-rtefontsize-3"/>
          <w:rFonts w:ascii="Segoe UI" w:hAnsi="Segoe UI" w:cs="Segoe UI"/>
          <w:sz w:val="26"/>
          <w:szCs w:val="26"/>
        </w:rPr>
      </w:pPr>
      <w:r w:rsidRPr="00F411D2">
        <w:rPr>
          <w:rStyle w:val="ms-rtefontsize-3"/>
          <w:rFonts w:ascii="Segoe UI" w:hAnsi="Segoe UI" w:cs="Segoe UI"/>
          <w:sz w:val="26"/>
          <w:szCs w:val="26"/>
        </w:rPr>
        <w:t>Essas hélices, em geral, possuem o tamanho de uma asa de avião e são instaladas em torres de até 150 metros de altura. Uma </w:t>
      </w:r>
      <w:r w:rsidRPr="00F411D2">
        <w:rPr>
          <w:rStyle w:val="Forte"/>
          <w:rFonts w:ascii="Segoe UI" w:hAnsi="Segoe UI" w:cs="Segoe UI"/>
          <w:sz w:val="26"/>
          <w:szCs w:val="26"/>
        </w:rPr>
        <w:t>usina eólica</w:t>
      </w:r>
      <w:r w:rsidRPr="00F411D2">
        <w:rPr>
          <w:rStyle w:val="ms-rtefontsize-3"/>
          <w:rFonts w:ascii="Segoe UI" w:hAnsi="Segoe UI" w:cs="Segoe UI"/>
          <w:sz w:val="26"/>
          <w:szCs w:val="26"/>
        </w:rPr>
        <w:t> utiliza um </w:t>
      </w:r>
      <w:r w:rsidRPr="00F411D2">
        <w:rPr>
          <w:rStyle w:val="Forte"/>
          <w:rFonts w:ascii="Segoe UI" w:hAnsi="Segoe UI" w:cs="Segoe UI"/>
          <w:sz w:val="26"/>
          <w:szCs w:val="26"/>
        </w:rPr>
        <w:t>recurso energético renovável</w:t>
      </w:r>
      <w:r w:rsidRPr="00F411D2">
        <w:rPr>
          <w:rStyle w:val="ms-rtefontsize-3"/>
          <w:rFonts w:ascii="Segoe UI" w:hAnsi="Segoe UI" w:cs="Segoe UI"/>
          <w:sz w:val="26"/>
          <w:szCs w:val="26"/>
        </w:rPr>
        <w:t> e não polui</w:t>
      </w:r>
      <w:r w:rsidRPr="00F411D2">
        <w:rPr>
          <w:rStyle w:val="ms-rtefontsize-3"/>
          <w:rFonts w:ascii="Segoe UI" w:hAnsi="Segoe UI" w:cs="Segoe UI"/>
          <w:sz w:val="26"/>
          <w:szCs w:val="26"/>
        </w:rPr>
        <w:t>dor.</w:t>
      </w:r>
    </w:p>
    <w:p w14:paraId="3586C6FA" w14:textId="1B906470" w:rsidR="00E91780" w:rsidRPr="00F411D2" w:rsidRDefault="00E91780" w:rsidP="006614BF">
      <w:pPr>
        <w:pStyle w:val="PargrafodaLista"/>
        <w:ind w:left="0" w:firstLine="0"/>
        <w:jc w:val="both"/>
        <w:rPr>
          <w:rFonts w:ascii="Segoe UI" w:hAnsi="Segoe UI" w:cs="Segoe UI"/>
        </w:rPr>
      </w:pPr>
      <w:r w:rsidRPr="00F411D2">
        <w:rPr>
          <w:rStyle w:val="ms-rtefontsize-3"/>
          <w:rFonts w:ascii="Segoe UI" w:hAnsi="Segoe UI" w:cs="Segoe UI"/>
          <w:sz w:val="26"/>
          <w:szCs w:val="26"/>
        </w:rPr>
        <w:t>No Brasil, esta fonte de geração elétrica é a segunda maior e tem recebido importantes investimentos em sua ampliação.</w:t>
      </w:r>
    </w:p>
    <w:p w14:paraId="04B0FB7F" w14:textId="2D355F3A" w:rsidR="006614BF" w:rsidRPr="00F411D2" w:rsidRDefault="006614BF" w:rsidP="006614BF">
      <w:pPr>
        <w:pStyle w:val="PargrafodaLista"/>
        <w:ind w:left="0" w:firstLine="0"/>
        <w:jc w:val="both"/>
        <w:rPr>
          <w:rFonts w:ascii="Segoe UI" w:hAnsi="Segoe UI" w:cs="Segoe UI"/>
        </w:rPr>
      </w:pPr>
    </w:p>
    <w:p w14:paraId="14ACDA48" w14:textId="3A4A9926" w:rsidR="006614BF" w:rsidRPr="00F411D2" w:rsidRDefault="006614BF" w:rsidP="006614BF">
      <w:pPr>
        <w:pStyle w:val="PargrafodaLista"/>
        <w:ind w:left="0" w:firstLine="0"/>
        <w:jc w:val="both"/>
        <w:rPr>
          <w:rFonts w:ascii="Segoe UI" w:hAnsi="Segoe UI" w:cs="Segoe UI"/>
        </w:rPr>
      </w:pPr>
      <w:bookmarkStart w:id="2" w:name="MAPA5"/>
      <w:bookmarkEnd w:id="2"/>
      <w:r w:rsidRPr="00F411D2">
        <w:rPr>
          <w:rStyle w:val="ms-rtefontsize-3"/>
          <w:rFonts w:ascii="Segoe UI" w:hAnsi="Segoe UI" w:cs="Segoe UI"/>
          <w:sz w:val="26"/>
          <w:szCs w:val="26"/>
        </w:rPr>
        <w:t xml:space="preserve">Esta fonte só </w:t>
      </w:r>
      <w:r w:rsidRPr="00F411D2">
        <w:rPr>
          <w:rStyle w:val="ms-rtefontsize-3"/>
          <w:rFonts w:ascii="Segoe UI" w:hAnsi="Segoe UI" w:cs="Segoe UI"/>
          <w:sz w:val="26"/>
          <w:szCs w:val="26"/>
        </w:rPr>
        <w:t>produz</w:t>
      </w:r>
      <w:r w:rsidRPr="00F411D2">
        <w:rPr>
          <w:rStyle w:val="ms-rtefontsize-3"/>
          <w:rFonts w:ascii="Segoe UI" w:hAnsi="Segoe UI" w:cs="Segoe UI"/>
          <w:sz w:val="26"/>
          <w:szCs w:val="26"/>
        </w:rPr>
        <w:t xml:space="preserve"> nos momentos em que há vento suficiente. No sul e no nordeste do Brasil, os ventos são abundantes</w:t>
      </w:r>
      <w:r w:rsidR="008E495B" w:rsidRPr="00F411D2">
        <w:rPr>
          <w:rStyle w:val="ms-rtefontsize-3"/>
          <w:rFonts w:ascii="Segoe UI" w:hAnsi="Segoe UI" w:cs="Segoe UI"/>
          <w:sz w:val="26"/>
          <w:szCs w:val="26"/>
        </w:rPr>
        <w:t xml:space="preserve"> </w:t>
      </w:r>
      <w:r w:rsidRPr="00F411D2">
        <w:rPr>
          <w:rStyle w:val="ms-rtefontsize-3"/>
          <w:rFonts w:ascii="Segoe UI" w:hAnsi="Segoe UI" w:cs="Segoe UI"/>
          <w:sz w:val="26"/>
          <w:szCs w:val="26"/>
        </w:rPr>
        <w:t>e permitem a instalação de vários “</w:t>
      </w:r>
      <w:r w:rsidRPr="00F411D2">
        <w:rPr>
          <w:rStyle w:val="Forte"/>
          <w:rFonts w:ascii="Segoe UI" w:hAnsi="Segoe UI" w:cs="Segoe UI"/>
          <w:sz w:val="26"/>
          <w:szCs w:val="26"/>
        </w:rPr>
        <w:t>parques eólicos</w:t>
      </w:r>
      <w:r w:rsidRPr="00F411D2">
        <w:rPr>
          <w:rStyle w:val="ms-rtefontsize-3"/>
          <w:rFonts w:ascii="Segoe UI" w:hAnsi="Segoe UI" w:cs="Segoe UI"/>
          <w:sz w:val="26"/>
          <w:szCs w:val="26"/>
        </w:rPr>
        <w:t xml:space="preserve">” (conjuntos de aerogeradores; equivalentes às usinas). </w:t>
      </w:r>
      <w:r w:rsidR="008E495B" w:rsidRPr="00F411D2">
        <w:rPr>
          <w:rStyle w:val="ms-rtefontsize-3"/>
          <w:rFonts w:ascii="Segoe UI" w:hAnsi="Segoe UI" w:cs="Segoe UI"/>
          <w:sz w:val="26"/>
          <w:szCs w:val="26"/>
        </w:rPr>
        <w:t>Os impactos mais importantes são os</w:t>
      </w:r>
      <w:r w:rsidRPr="00F411D2">
        <w:rPr>
          <w:rStyle w:val="ms-rtefontsize-3"/>
          <w:rFonts w:ascii="Segoe UI" w:hAnsi="Segoe UI" w:cs="Segoe UI"/>
          <w:sz w:val="26"/>
          <w:szCs w:val="26"/>
        </w:rPr>
        <w:t xml:space="preserve"> risco às aves, que podem bater nas hélices dos </w:t>
      </w:r>
      <w:r w:rsidRPr="00F411D2">
        <w:rPr>
          <w:rStyle w:val="Forte"/>
          <w:rFonts w:ascii="Segoe UI" w:hAnsi="Segoe UI" w:cs="Segoe UI"/>
          <w:sz w:val="26"/>
          <w:szCs w:val="26"/>
        </w:rPr>
        <w:t>aerogeradores</w:t>
      </w:r>
      <w:r w:rsidR="008E495B" w:rsidRPr="00F411D2">
        <w:rPr>
          <w:rStyle w:val="ms-rtefontsize-3"/>
          <w:rFonts w:ascii="Segoe UI" w:hAnsi="Segoe UI" w:cs="Segoe UI"/>
          <w:sz w:val="26"/>
          <w:szCs w:val="26"/>
        </w:rPr>
        <w:t xml:space="preserve">, e </w:t>
      </w:r>
      <w:r w:rsidRPr="00F411D2">
        <w:rPr>
          <w:rStyle w:val="ms-rtefontsize-3"/>
          <w:rFonts w:ascii="Segoe UI" w:hAnsi="Segoe UI" w:cs="Segoe UI"/>
          <w:sz w:val="26"/>
          <w:szCs w:val="26"/>
        </w:rPr>
        <w:t xml:space="preserve">os ambientes naturais </w:t>
      </w:r>
      <w:r w:rsidR="008E495B" w:rsidRPr="00F411D2">
        <w:rPr>
          <w:rStyle w:val="ms-rtefontsize-3"/>
          <w:rFonts w:ascii="Segoe UI" w:hAnsi="Segoe UI" w:cs="Segoe UI"/>
          <w:sz w:val="26"/>
          <w:szCs w:val="26"/>
        </w:rPr>
        <w:t xml:space="preserve">alterados </w:t>
      </w:r>
      <w:r w:rsidRPr="00F411D2">
        <w:rPr>
          <w:rStyle w:val="ms-rtefontsize-3"/>
          <w:rFonts w:ascii="Segoe UI" w:hAnsi="Segoe UI" w:cs="Segoe UI"/>
          <w:sz w:val="26"/>
          <w:szCs w:val="26"/>
        </w:rPr>
        <w:t>com as obras para implantação do parque.</w:t>
      </w:r>
    </w:p>
    <w:p w14:paraId="6D6EA0D0" w14:textId="0EEE0A97" w:rsidR="006614BF" w:rsidRPr="00F411D2" w:rsidRDefault="006614BF" w:rsidP="006614BF">
      <w:pPr>
        <w:pStyle w:val="PargrafodaLista"/>
        <w:shd w:val="clear" w:color="auto" w:fill="FFFFFF"/>
        <w:ind w:left="552" w:firstLine="0"/>
        <w:rPr>
          <w:rFonts w:ascii="Segoe UI" w:hAnsi="Segoe UI" w:cs="Segoe UI"/>
          <w:color w:val="000000"/>
        </w:rPr>
      </w:pPr>
    </w:p>
    <w:p w14:paraId="7813393A" w14:textId="3A6B20DF" w:rsidR="00843EA1" w:rsidRPr="00F411D2" w:rsidRDefault="008E495B" w:rsidP="008E495B">
      <w:pPr>
        <w:pStyle w:val="NormalWeb"/>
        <w:numPr>
          <w:ilvl w:val="2"/>
          <w:numId w:val="7"/>
        </w:numPr>
        <w:shd w:val="clear" w:color="auto" w:fill="FFFFFF"/>
        <w:ind w:left="0" w:firstLine="0"/>
        <w:jc w:val="both"/>
        <w:rPr>
          <w:rFonts w:ascii="Segoe UI" w:hAnsi="Segoe UI" w:cs="Segoe UI"/>
          <w:b/>
          <w:bCs/>
          <w:color w:val="1D2125"/>
        </w:rPr>
      </w:pPr>
      <w:r w:rsidRPr="00F411D2">
        <w:rPr>
          <w:rFonts w:ascii="Segoe UI" w:hAnsi="Segoe UI" w:cs="Segoe UI"/>
          <w:b/>
          <w:bCs/>
          <w:color w:val="1D2125"/>
        </w:rPr>
        <w:t>ENERGIA ELÉTRICA DE BIOMASSA</w:t>
      </w:r>
    </w:p>
    <w:p w14:paraId="1169DD8E" w14:textId="12BDA28F" w:rsidR="008E495B" w:rsidRPr="00F411D2" w:rsidRDefault="008E495B" w:rsidP="008E495B">
      <w:pPr>
        <w:pStyle w:val="NormalWeb"/>
        <w:shd w:val="clear" w:color="auto" w:fill="FFFFFF"/>
        <w:jc w:val="both"/>
        <w:rPr>
          <w:rFonts w:ascii="Segoe UI" w:hAnsi="Segoe UI" w:cs="Segoe UI"/>
          <w:b/>
          <w:bCs/>
          <w:color w:val="1D2125"/>
        </w:rPr>
      </w:pPr>
      <w:r w:rsidRPr="00F411D2">
        <w:rPr>
          <w:rFonts w:ascii="Segoe UI" w:hAnsi="Segoe UI" w:cs="Segoe UI"/>
          <w:color w:val="1D2125"/>
        </w:rPr>
        <w:t xml:space="preserve">A biomassa no Brasil representa 15,4% da matriz </w:t>
      </w:r>
      <w:proofErr w:type="gramStart"/>
      <w:r w:rsidRPr="00F411D2">
        <w:rPr>
          <w:rFonts w:ascii="Segoe UI" w:hAnsi="Segoe UI" w:cs="Segoe UI"/>
          <w:color w:val="1D2125"/>
        </w:rPr>
        <w:t>energética,  sendo</w:t>
      </w:r>
      <w:proofErr w:type="gramEnd"/>
      <w:r w:rsidRPr="00F411D2">
        <w:rPr>
          <w:rFonts w:ascii="Segoe UI" w:hAnsi="Segoe UI" w:cs="Segoe UI"/>
          <w:color w:val="1D2125"/>
        </w:rPr>
        <w:t xml:space="preserve"> a segunda maior fonte, superando a hidráulica, pois são considerados aqui a geração de biocombustíveis. Na geração de energia elétrica no Brasil, é a quarta mais importante com 4,7 % de participação, superada pela geração hídrica, eólica e pelo gás natural. </w:t>
      </w:r>
      <w:r w:rsidRPr="00F411D2">
        <w:rPr>
          <w:rFonts w:ascii="Segoe UI" w:hAnsi="Segoe UI" w:cs="Segoe UI"/>
          <w:b/>
          <w:bCs/>
          <w:color w:val="1D2125"/>
        </w:rPr>
        <w:lastRenderedPageBreak/>
        <w:t>Esta geração de energia ocorre principalmente com a queima do bagaço de cana de açúcar utilizado para a produção de biocombustíveis</w:t>
      </w:r>
      <w:r w:rsidR="00E91780" w:rsidRPr="00F411D2">
        <w:rPr>
          <w:rFonts w:ascii="Segoe UI" w:hAnsi="Segoe UI" w:cs="Segoe UI"/>
          <w:b/>
          <w:bCs/>
          <w:color w:val="1D2125"/>
        </w:rPr>
        <w:t>,</w:t>
      </w:r>
      <w:r w:rsidR="00E91780" w:rsidRPr="00F411D2">
        <w:rPr>
          <w:rFonts w:ascii="Segoe UI" w:hAnsi="Segoe UI" w:cs="Segoe UI"/>
          <w:color w:val="1D2125"/>
        </w:rPr>
        <w:t xml:space="preserve"> e são produzidos em maior volume nas regiões sudeste e centro oeste.</w:t>
      </w:r>
    </w:p>
    <w:p w14:paraId="300E0B7C" w14:textId="33CB51B5" w:rsidR="00E91780" w:rsidRPr="00F411D2" w:rsidRDefault="00E91780" w:rsidP="00E91780">
      <w:pPr>
        <w:widowControl/>
        <w:shd w:val="clear" w:color="auto" w:fill="FFFFFF"/>
        <w:autoSpaceDE/>
        <w:autoSpaceDN/>
        <w:jc w:val="both"/>
        <w:rPr>
          <w:rFonts w:ascii="Segoe UI" w:eastAsia="Times New Roman" w:hAnsi="Segoe UI" w:cs="Segoe UI"/>
          <w:color w:val="000000"/>
          <w:sz w:val="24"/>
          <w:szCs w:val="24"/>
          <w:lang w:val="pt-BR" w:eastAsia="pt-BR"/>
        </w:rPr>
      </w:pPr>
      <w:r w:rsidRPr="00E91780">
        <w:rPr>
          <w:rFonts w:ascii="Segoe UI" w:eastAsia="Times New Roman" w:hAnsi="Segoe UI" w:cs="Segoe UI"/>
          <w:color w:val="000000"/>
          <w:sz w:val="26"/>
          <w:szCs w:val="26"/>
          <w:lang w:val="pt-BR" w:eastAsia="pt-BR"/>
        </w:rPr>
        <w:t>Toda a matéria vegetal e orgânica existente, </w:t>
      </w:r>
      <w:r w:rsidRPr="00E91780">
        <w:rPr>
          <w:rFonts w:ascii="Segoe UI" w:eastAsia="Times New Roman" w:hAnsi="Segoe UI" w:cs="Segoe UI"/>
          <w:b/>
          <w:bCs/>
          <w:color w:val="000000"/>
          <w:sz w:val="26"/>
          <w:szCs w:val="26"/>
          <w:lang w:val="pt-BR" w:eastAsia="pt-BR"/>
        </w:rPr>
        <w:t>biomassa</w:t>
      </w:r>
      <w:r w:rsidRPr="00E91780">
        <w:rPr>
          <w:rFonts w:ascii="Segoe UI" w:eastAsia="Times New Roman" w:hAnsi="Segoe UI" w:cs="Segoe UI"/>
          <w:color w:val="000000"/>
          <w:sz w:val="26"/>
          <w:szCs w:val="26"/>
          <w:lang w:val="pt-BR" w:eastAsia="pt-BR"/>
        </w:rPr>
        <w:t>, pode ser utilizada na </w:t>
      </w:r>
      <w:r w:rsidRPr="00E91780">
        <w:rPr>
          <w:rFonts w:ascii="Segoe UI" w:eastAsia="Times New Roman" w:hAnsi="Segoe UI" w:cs="Segoe UI"/>
          <w:b/>
          <w:bCs/>
          <w:color w:val="000000"/>
          <w:sz w:val="26"/>
          <w:szCs w:val="26"/>
          <w:lang w:val="pt-BR" w:eastAsia="pt-BR"/>
        </w:rPr>
        <w:t>produção de energia</w:t>
      </w:r>
      <w:r w:rsidRPr="00E91780">
        <w:rPr>
          <w:rFonts w:ascii="Segoe UI" w:eastAsia="Times New Roman" w:hAnsi="Segoe UI" w:cs="Segoe UI"/>
          <w:color w:val="000000"/>
          <w:sz w:val="26"/>
          <w:szCs w:val="26"/>
          <w:lang w:val="pt-BR" w:eastAsia="pt-BR"/>
        </w:rPr>
        <w:t>. A </w:t>
      </w:r>
      <w:r w:rsidRPr="00E91780">
        <w:rPr>
          <w:rFonts w:ascii="Segoe UI" w:eastAsia="Times New Roman" w:hAnsi="Segoe UI" w:cs="Segoe UI"/>
          <w:b/>
          <w:bCs/>
          <w:color w:val="000000"/>
          <w:sz w:val="26"/>
          <w:szCs w:val="26"/>
          <w:lang w:val="pt-BR" w:eastAsia="pt-BR"/>
        </w:rPr>
        <w:t>lenha</w:t>
      </w:r>
      <w:r w:rsidRPr="00E91780">
        <w:rPr>
          <w:rFonts w:ascii="Segoe UI" w:eastAsia="Times New Roman" w:hAnsi="Segoe UI" w:cs="Segoe UI"/>
          <w:color w:val="000000"/>
          <w:sz w:val="26"/>
          <w:szCs w:val="26"/>
          <w:lang w:val="pt-BR" w:eastAsia="pt-BR"/>
        </w:rPr>
        <w:t>, </w:t>
      </w:r>
      <w:r w:rsidRPr="00E91780">
        <w:rPr>
          <w:rFonts w:ascii="Segoe UI" w:eastAsia="Times New Roman" w:hAnsi="Segoe UI" w:cs="Segoe UI"/>
          <w:b/>
          <w:bCs/>
          <w:color w:val="000000"/>
          <w:sz w:val="26"/>
          <w:szCs w:val="26"/>
          <w:lang w:val="pt-BR" w:eastAsia="pt-BR"/>
        </w:rPr>
        <w:t>bagaço de cana-de-açúcar</w:t>
      </w:r>
      <w:r w:rsidRPr="00E91780">
        <w:rPr>
          <w:rFonts w:ascii="Segoe UI" w:eastAsia="Times New Roman" w:hAnsi="Segoe UI" w:cs="Segoe UI"/>
          <w:color w:val="000000"/>
          <w:sz w:val="26"/>
          <w:szCs w:val="26"/>
          <w:lang w:val="pt-BR" w:eastAsia="pt-BR"/>
        </w:rPr>
        <w:t>, </w:t>
      </w:r>
      <w:r w:rsidRPr="00E91780">
        <w:rPr>
          <w:rFonts w:ascii="Segoe UI" w:eastAsia="Times New Roman" w:hAnsi="Segoe UI" w:cs="Segoe UI"/>
          <w:b/>
          <w:bCs/>
          <w:color w:val="000000"/>
          <w:sz w:val="26"/>
          <w:szCs w:val="26"/>
          <w:lang w:val="pt-BR" w:eastAsia="pt-BR"/>
        </w:rPr>
        <w:t>cavaco de madeira</w:t>
      </w:r>
      <w:r w:rsidRPr="00E91780">
        <w:rPr>
          <w:rFonts w:ascii="Segoe UI" w:eastAsia="Times New Roman" w:hAnsi="Segoe UI" w:cs="Segoe UI"/>
          <w:color w:val="000000"/>
          <w:sz w:val="26"/>
          <w:szCs w:val="26"/>
          <w:lang w:val="pt-BR" w:eastAsia="pt-BR"/>
        </w:rPr>
        <w:t>, </w:t>
      </w:r>
      <w:r w:rsidRPr="00E91780">
        <w:rPr>
          <w:rFonts w:ascii="Segoe UI" w:eastAsia="Times New Roman" w:hAnsi="Segoe UI" w:cs="Segoe UI"/>
          <w:b/>
          <w:bCs/>
          <w:color w:val="000000"/>
          <w:sz w:val="26"/>
          <w:szCs w:val="26"/>
          <w:lang w:val="pt-BR" w:eastAsia="pt-BR"/>
        </w:rPr>
        <w:t>resíduos agrícolas</w:t>
      </w:r>
      <w:r w:rsidRPr="00E91780">
        <w:rPr>
          <w:rFonts w:ascii="Segoe UI" w:eastAsia="Times New Roman" w:hAnsi="Segoe UI" w:cs="Segoe UI"/>
          <w:color w:val="000000"/>
          <w:sz w:val="26"/>
          <w:szCs w:val="26"/>
          <w:lang w:val="pt-BR" w:eastAsia="pt-BR"/>
        </w:rPr>
        <w:t>, </w:t>
      </w:r>
      <w:r w:rsidRPr="00E91780">
        <w:rPr>
          <w:rFonts w:ascii="Segoe UI" w:eastAsia="Times New Roman" w:hAnsi="Segoe UI" w:cs="Segoe UI"/>
          <w:b/>
          <w:bCs/>
          <w:color w:val="000000"/>
          <w:sz w:val="26"/>
          <w:szCs w:val="26"/>
          <w:lang w:val="pt-BR" w:eastAsia="pt-BR"/>
        </w:rPr>
        <w:t>algas</w:t>
      </w:r>
      <w:r w:rsidRPr="00E91780">
        <w:rPr>
          <w:rFonts w:ascii="Segoe UI" w:eastAsia="Times New Roman" w:hAnsi="Segoe UI" w:cs="Segoe UI"/>
          <w:color w:val="000000"/>
          <w:sz w:val="26"/>
          <w:szCs w:val="26"/>
          <w:lang w:val="pt-BR" w:eastAsia="pt-BR"/>
        </w:rPr>
        <w:t>, </w:t>
      </w:r>
      <w:r w:rsidRPr="00E91780">
        <w:rPr>
          <w:rFonts w:ascii="Segoe UI" w:eastAsia="Times New Roman" w:hAnsi="Segoe UI" w:cs="Segoe UI"/>
          <w:b/>
          <w:bCs/>
          <w:color w:val="000000"/>
          <w:sz w:val="26"/>
          <w:szCs w:val="26"/>
          <w:lang w:val="pt-BR" w:eastAsia="pt-BR"/>
        </w:rPr>
        <w:t>restos de alimentos</w:t>
      </w:r>
      <w:r w:rsidRPr="00E91780">
        <w:rPr>
          <w:rFonts w:ascii="Segoe UI" w:eastAsia="Times New Roman" w:hAnsi="Segoe UI" w:cs="Segoe UI"/>
          <w:color w:val="000000"/>
          <w:sz w:val="26"/>
          <w:szCs w:val="26"/>
          <w:lang w:val="pt-BR" w:eastAsia="pt-BR"/>
        </w:rPr>
        <w:t> e até </w:t>
      </w:r>
      <w:r w:rsidRPr="00E91780">
        <w:rPr>
          <w:rFonts w:ascii="Segoe UI" w:eastAsia="Times New Roman" w:hAnsi="Segoe UI" w:cs="Segoe UI"/>
          <w:b/>
          <w:bCs/>
          <w:color w:val="000000"/>
          <w:sz w:val="26"/>
          <w:szCs w:val="26"/>
          <w:lang w:val="pt-BR" w:eastAsia="pt-BR"/>
        </w:rPr>
        <w:t>excremento animal</w:t>
      </w:r>
      <w:r w:rsidRPr="00E91780">
        <w:rPr>
          <w:rFonts w:ascii="Segoe UI" w:eastAsia="Times New Roman" w:hAnsi="Segoe UI" w:cs="Segoe UI"/>
          <w:color w:val="000000"/>
          <w:sz w:val="26"/>
          <w:szCs w:val="26"/>
          <w:lang w:val="pt-BR" w:eastAsia="pt-BR"/>
        </w:rPr>
        <w:t> que, após sua decomposição, produzem gases que são usados para </w:t>
      </w:r>
      <w:r w:rsidRPr="00E91780">
        <w:rPr>
          <w:rFonts w:ascii="Segoe UI" w:eastAsia="Times New Roman" w:hAnsi="Segoe UI" w:cs="Segoe UI"/>
          <w:b/>
          <w:bCs/>
          <w:color w:val="000000"/>
          <w:sz w:val="26"/>
          <w:szCs w:val="26"/>
          <w:lang w:val="pt-BR" w:eastAsia="pt-BR"/>
        </w:rPr>
        <w:t>gerar energia</w:t>
      </w:r>
      <w:r w:rsidRPr="00F411D2">
        <w:rPr>
          <w:rFonts w:ascii="Segoe UI" w:eastAsia="Times New Roman" w:hAnsi="Segoe UI" w:cs="Segoe UI"/>
          <w:color w:val="000000"/>
          <w:sz w:val="26"/>
          <w:szCs w:val="26"/>
          <w:lang w:val="pt-BR" w:eastAsia="pt-BR"/>
        </w:rPr>
        <w:t xml:space="preserve"> de forma geral.</w:t>
      </w:r>
    </w:p>
    <w:p w14:paraId="1BCAA49D" w14:textId="32169CE9" w:rsidR="00E91780" w:rsidRPr="00F411D2" w:rsidRDefault="00E91780" w:rsidP="00E91780">
      <w:pPr>
        <w:pStyle w:val="NormalWeb"/>
        <w:numPr>
          <w:ilvl w:val="2"/>
          <w:numId w:val="7"/>
        </w:numPr>
        <w:shd w:val="clear" w:color="auto" w:fill="FFFFFF"/>
        <w:rPr>
          <w:rFonts w:ascii="Segoe UI" w:hAnsi="Segoe UI" w:cs="Segoe UI"/>
          <w:b/>
          <w:bCs/>
          <w:color w:val="1D2125"/>
        </w:rPr>
      </w:pPr>
      <w:r w:rsidRPr="00F411D2">
        <w:rPr>
          <w:rFonts w:ascii="Segoe UI" w:hAnsi="Segoe UI" w:cs="Segoe UI"/>
          <w:b/>
          <w:bCs/>
          <w:color w:val="1D2125"/>
        </w:rPr>
        <w:t>ENERGIA DOS MARES (OCEÂNICA)</w:t>
      </w:r>
    </w:p>
    <w:p w14:paraId="4819D9D3" w14:textId="598AFDBE" w:rsidR="00E91780" w:rsidRPr="00F411D2" w:rsidRDefault="00E91780" w:rsidP="00E91780">
      <w:pPr>
        <w:pStyle w:val="NormalWeb"/>
        <w:shd w:val="clear" w:color="auto" w:fill="FFFFFF"/>
        <w:spacing w:before="0" w:beforeAutospacing="0" w:after="225" w:afterAutospacing="0" w:line="300" w:lineRule="atLeast"/>
        <w:jc w:val="both"/>
        <w:rPr>
          <w:rFonts w:ascii="Segoe UI" w:hAnsi="Segoe UI" w:cs="Segoe UI"/>
          <w:color w:val="000000"/>
          <w:sz w:val="26"/>
          <w:szCs w:val="26"/>
        </w:rPr>
      </w:pPr>
      <w:r w:rsidRPr="00F411D2">
        <w:rPr>
          <w:rStyle w:val="ms-rtefontsize-3"/>
          <w:rFonts w:ascii="Segoe UI" w:hAnsi="Segoe UI" w:cs="Segoe UI"/>
          <w:color w:val="000000"/>
          <w:sz w:val="26"/>
          <w:szCs w:val="26"/>
        </w:rPr>
        <w:t>A energia gerada a partir desta fonte vem dos </w:t>
      </w:r>
      <w:r w:rsidRPr="00F411D2">
        <w:rPr>
          <w:rStyle w:val="Forte"/>
          <w:rFonts w:ascii="Segoe UI" w:hAnsi="Segoe UI" w:cs="Segoe UI"/>
          <w:color w:val="000000"/>
          <w:sz w:val="26"/>
          <w:szCs w:val="26"/>
        </w:rPr>
        <w:t>oceanos</w:t>
      </w:r>
      <w:r w:rsidRPr="00F411D2">
        <w:rPr>
          <w:rStyle w:val="ms-rtefontsize-3"/>
          <w:rFonts w:ascii="Segoe UI" w:hAnsi="Segoe UI" w:cs="Segoe UI"/>
          <w:color w:val="000000"/>
          <w:sz w:val="26"/>
          <w:szCs w:val="26"/>
        </w:rPr>
        <w:t>, de onde se aproveita o </w:t>
      </w:r>
      <w:r w:rsidRPr="00F411D2">
        <w:rPr>
          <w:rStyle w:val="Forte"/>
          <w:rFonts w:ascii="Segoe UI" w:hAnsi="Segoe UI" w:cs="Segoe UI"/>
          <w:color w:val="000000"/>
          <w:sz w:val="26"/>
          <w:szCs w:val="26"/>
        </w:rPr>
        <w:t>movimento das águas</w:t>
      </w:r>
      <w:r w:rsidRPr="00F411D2">
        <w:rPr>
          <w:rStyle w:val="ms-rtefontsize-3"/>
          <w:rFonts w:ascii="Segoe UI" w:hAnsi="Segoe UI" w:cs="Segoe UI"/>
          <w:color w:val="000000"/>
          <w:sz w:val="26"/>
          <w:szCs w:val="26"/>
        </w:rPr>
        <w:t>. Essa energia pode vir das </w:t>
      </w:r>
      <w:r w:rsidRPr="00F411D2">
        <w:rPr>
          <w:rStyle w:val="Forte"/>
          <w:rFonts w:ascii="Segoe UI" w:hAnsi="Segoe UI" w:cs="Segoe UI"/>
          <w:color w:val="000000"/>
          <w:sz w:val="26"/>
          <w:szCs w:val="26"/>
        </w:rPr>
        <w:t>ondas</w:t>
      </w:r>
      <w:r w:rsidRPr="00F411D2">
        <w:rPr>
          <w:rStyle w:val="ms-rtefontsize-3"/>
          <w:rFonts w:ascii="Segoe UI" w:hAnsi="Segoe UI" w:cs="Segoe UI"/>
          <w:color w:val="000000"/>
          <w:sz w:val="26"/>
          <w:szCs w:val="26"/>
        </w:rPr>
        <w:t>, das </w:t>
      </w:r>
      <w:r w:rsidRPr="00F411D2">
        <w:rPr>
          <w:rStyle w:val="Forte"/>
          <w:rFonts w:ascii="Segoe UI" w:hAnsi="Segoe UI" w:cs="Segoe UI"/>
          <w:color w:val="000000"/>
          <w:sz w:val="26"/>
          <w:szCs w:val="26"/>
        </w:rPr>
        <w:t>marés </w:t>
      </w:r>
      <w:r w:rsidRPr="00F411D2">
        <w:rPr>
          <w:rStyle w:val="ms-rtefontsize-3"/>
          <w:rFonts w:ascii="Segoe UI" w:hAnsi="Segoe UI" w:cs="Segoe UI"/>
          <w:color w:val="000000"/>
          <w:sz w:val="26"/>
          <w:szCs w:val="26"/>
        </w:rPr>
        <w:t>e das </w:t>
      </w:r>
      <w:r w:rsidRPr="00F411D2">
        <w:rPr>
          <w:rStyle w:val="Forte"/>
          <w:rFonts w:ascii="Segoe UI" w:hAnsi="Segoe UI" w:cs="Segoe UI"/>
          <w:color w:val="000000"/>
          <w:sz w:val="26"/>
          <w:szCs w:val="26"/>
        </w:rPr>
        <w:t>correntes marinhas</w:t>
      </w:r>
      <w:r w:rsidRPr="00F411D2">
        <w:rPr>
          <w:rStyle w:val="ms-rtefontsize-3"/>
          <w:rFonts w:ascii="Segoe UI" w:hAnsi="Segoe UI" w:cs="Segoe UI"/>
          <w:color w:val="000000"/>
          <w:sz w:val="26"/>
          <w:szCs w:val="26"/>
        </w:rPr>
        <w:t>, transformando a </w:t>
      </w:r>
      <w:r w:rsidRPr="00F411D2">
        <w:rPr>
          <w:rStyle w:val="Forte"/>
          <w:rFonts w:ascii="Segoe UI" w:hAnsi="Segoe UI" w:cs="Segoe UI"/>
          <w:color w:val="000000"/>
          <w:sz w:val="26"/>
          <w:szCs w:val="26"/>
        </w:rPr>
        <w:t>energia mecânica dos oceanos</w:t>
      </w:r>
      <w:r w:rsidRPr="00F411D2">
        <w:rPr>
          <w:rStyle w:val="ms-rtefontsize-3"/>
          <w:rFonts w:ascii="Segoe UI" w:hAnsi="Segoe UI" w:cs="Segoe UI"/>
          <w:color w:val="000000"/>
          <w:sz w:val="26"/>
          <w:szCs w:val="26"/>
        </w:rPr>
        <w:t> em </w:t>
      </w:r>
      <w:r w:rsidRPr="00F411D2">
        <w:rPr>
          <w:rStyle w:val="Forte"/>
          <w:rFonts w:ascii="Segoe UI" w:hAnsi="Segoe UI" w:cs="Segoe UI"/>
          <w:color w:val="000000"/>
          <w:sz w:val="26"/>
          <w:szCs w:val="26"/>
        </w:rPr>
        <w:t>energia elétrica</w:t>
      </w:r>
      <w:r w:rsidRPr="00F411D2">
        <w:rPr>
          <w:rStyle w:val="ms-rtefontsize-3"/>
          <w:rFonts w:ascii="Segoe UI" w:hAnsi="Segoe UI" w:cs="Segoe UI"/>
          <w:color w:val="000000"/>
          <w:sz w:val="26"/>
          <w:szCs w:val="26"/>
        </w:rPr>
        <w:t>. O aproveitamento dessa fonte ainda está em desenvolvimento, havendo poucas </w:t>
      </w:r>
      <w:r w:rsidRPr="00F411D2">
        <w:rPr>
          <w:rStyle w:val="Forte"/>
          <w:rFonts w:ascii="Segoe UI" w:hAnsi="Segoe UI" w:cs="Segoe UI"/>
          <w:color w:val="000000"/>
          <w:sz w:val="26"/>
          <w:szCs w:val="26"/>
        </w:rPr>
        <w:t>usinas </w:t>
      </w:r>
      <w:r w:rsidRPr="00F411D2">
        <w:rPr>
          <w:rStyle w:val="ms-rtefontsize-3"/>
          <w:rFonts w:ascii="Segoe UI" w:hAnsi="Segoe UI" w:cs="Segoe UI"/>
          <w:color w:val="000000"/>
          <w:sz w:val="26"/>
          <w:szCs w:val="26"/>
        </w:rPr>
        <w:t>em operação no mundo.</w:t>
      </w:r>
    </w:p>
    <w:p w14:paraId="22C655BC" w14:textId="35C90780" w:rsidR="00E91780" w:rsidRPr="00F411D2" w:rsidRDefault="00E91780" w:rsidP="00E91780">
      <w:pPr>
        <w:widowControl/>
        <w:numPr>
          <w:ilvl w:val="0"/>
          <w:numId w:val="8"/>
        </w:numPr>
        <w:shd w:val="clear" w:color="auto" w:fill="FFFFFF"/>
        <w:autoSpaceDE/>
        <w:autoSpaceDN/>
        <w:spacing w:before="100" w:beforeAutospacing="1" w:after="100" w:afterAutospacing="1"/>
        <w:ind w:left="0" w:firstLine="0"/>
        <w:jc w:val="both"/>
        <w:rPr>
          <w:rFonts w:ascii="Segoe UI" w:hAnsi="Segoe UI" w:cs="Segoe UI"/>
          <w:color w:val="000000"/>
          <w:sz w:val="21"/>
          <w:szCs w:val="21"/>
        </w:rPr>
      </w:pPr>
      <w:r w:rsidRPr="00F411D2">
        <w:rPr>
          <w:rStyle w:val="ms-rtefontface-1"/>
          <w:rFonts w:ascii="Segoe UI" w:hAnsi="Segoe UI" w:cs="Segoe UI"/>
          <w:color w:val="000000"/>
          <w:sz w:val="26"/>
          <w:szCs w:val="26"/>
        </w:rPr>
        <w:t>Para o aproveitamento desta </w:t>
      </w:r>
      <w:r w:rsidRPr="00F411D2">
        <w:rPr>
          <w:rStyle w:val="Forte"/>
          <w:rFonts w:ascii="Segoe UI" w:hAnsi="Segoe UI" w:cs="Segoe UI"/>
          <w:color w:val="000000"/>
          <w:sz w:val="26"/>
          <w:szCs w:val="26"/>
        </w:rPr>
        <w:t>energia</w:t>
      </w:r>
      <w:r w:rsidRPr="00F411D2">
        <w:rPr>
          <w:rFonts w:ascii="Segoe UI" w:hAnsi="Segoe UI" w:cs="Segoe UI"/>
          <w:color w:val="000000"/>
          <w:sz w:val="26"/>
          <w:szCs w:val="26"/>
        </w:rPr>
        <w:t>, é construída uma barragem em locais de grande amplitude de</w:t>
      </w:r>
      <w:r w:rsidRPr="00E920C5">
        <w:rPr>
          <w:rFonts w:ascii="Segoe UI" w:hAnsi="Segoe UI" w:cs="Segoe UI"/>
          <w:sz w:val="26"/>
          <w:szCs w:val="26"/>
        </w:rPr>
        <w:t> </w:t>
      </w:r>
      <w:hyperlink r:id="rId13" w:tgtFrame="_blank" w:history="1">
        <w:r w:rsidRPr="00E920C5">
          <w:rPr>
            <w:rStyle w:val="Hyperlink"/>
            <w:rFonts w:ascii="Segoe UI" w:hAnsi="Segoe UI" w:cs="Segoe UI"/>
            <w:b/>
            <w:bCs/>
            <w:i/>
            <w:iCs/>
            <w:color w:val="auto"/>
            <w:sz w:val="26"/>
            <w:szCs w:val="26"/>
          </w:rPr>
          <w:t>maré</w:t>
        </w:r>
      </w:hyperlink>
      <w:r w:rsidRPr="00E920C5">
        <w:rPr>
          <w:rStyle w:val="Forte"/>
          <w:rFonts w:ascii="Segoe UI" w:hAnsi="Segoe UI" w:cs="Segoe UI"/>
          <w:sz w:val="26"/>
          <w:szCs w:val="26"/>
        </w:rPr>
        <w:t>,</w:t>
      </w:r>
      <w:r w:rsidRPr="00E920C5">
        <w:rPr>
          <w:rFonts w:ascii="Segoe UI" w:hAnsi="Segoe UI" w:cs="Segoe UI"/>
          <w:sz w:val="26"/>
          <w:szCs w:val="26"/>
        </w:rPr>
        <w:t> </w:t>
      </w:r>
      <w:r w:rsidRPr="00F411D2">
        <w:rPr>
          <w:rFonts w:ascii="Segoe UI" w:hAnsi="Segoe UI" w:cs="Segoe UI"/>
          <w:color w:val="000000"/>
          <w:sz w:val="26"/>
          <w:szCs w:val="26"/>
        </w:rPr>
        <w:t>onde a passagem da água gira uma </w:t>
      </w:r>
      <w:r w:rsidRPr="00DC43D2">
        <w:rPr>
          <w:rStyle w:val="Forte"/>
          <w:rFonts w:ascii="Segoe UI" w:hAnsi="Segoe UI" w:cs="Segoe UI"/>
          <w:b w:val="0"/>
          <w:bCs w:val="0"/>
          <w:color w:val="000000"/>
          <w:sz w:val="26"/>
          <w:szCs w:val="26"/>
        </w:rPr>
        <w:t>turbina</w:t>
      </w:r>
      <w:r w:rsidRPr="00DC43D2">
        <w:rPr>
          <w:rFonts w:ascii="Segoe UI" w:hAnsi="Segoe UI" w:cs="Segoe UI"/>
          <w:b/>
          <w:bCs/>
          <w:color w:val="000000"/>
          <w:sz w:val="26"/>
          <w:szCs w:val="26"/>
        </w:rPr>
        <w:t>,</w:t>
      </w:r>
      <w:r w:rsidRPr="00F411D2">
        <w:rPr>
          <w:rFonts w:ascii="Segoe UI" w:hAnsi="Segoe UI" w:cs="Segoe UI"/>
          <w:color w:val="000000"/>
          <w:sz w:val="26"/>
          <w:szCs w:val="26"/>
        </w:rPr>
        <w:t xml:space="preserve"> transfor</w:t>
      </w:r>
      <w:r w:rsidRPr="00DC43D2">
        <w:rPr>
          <w:rFonts w:ascii="Segoe UI" w:hAnsi="Segoe UI" w:cs="Segoe UI"/>
          <w:color w:val="000000"/>
          <w:sz w:val="26"/>
          <w:szCs w:val="26"/>
        </w:rPr>
        <w:t>mando a</w:t>
      </w:r>
      <w:r w:rsidRPr="00DC43D2">
        <w:rPr>
          <w:rFonts w:ascii="Segoe UI" w:hAnsi="Segoe UI" w:cs="Segoe UI"/>
          <w:b/>
          <w:bCs/>
          <w:color w:val="000000"/>
          <w:sz w:val="26"/>
          <w:szCs w:val="26"/>
        </w:rPr>
        <w:t> </w:t>
      </w:r>
      <w:r w:rsidRPr="00DC43D2">
        <w:rPr>
          <w:rStyle w:val="Forte"/>
          <w:rFonts w:ascii="Segoe UI" w:hAnsi="Segoe UI" w:cs="Segoe UI"/>
          <w:b w:val="0"/>
          <w:bCs w:val="0"/>
          <w:color w:val="000000"/>
          <w:sz w:val="26"/>
          <w:szCs w:val="26"/>
        </w:rPr>
        <w:t>energia</w:t>
      </w:r>
      <w:r w:rsidR="00F411D2" w:rsidRPr="00DC43D2">
        <w:rPr>
          <w:rStyle w:val="Forte"/>
          <w:rFonts w:ascii="Segoe UI" w:hAnsi="Segoe UI" w:cs="Segoe UI"/>
          <w:b w:val="0"/>
          <w:bCs w:val="0"/>
          <w:color w:val="000000"/>
          <w:sz w:val="26"/>
          <w:szCs w:val="26"/>
        </w:rPr>
        <w:t xml:space="preserve"> </w:t>
      </w:r>
      <w:r w:rsidRPr="00DC43D2">
        <w:rPr>
          <w:rStyle w:val="Forte"/>
          <w:rFonts w:ascii="Segoe UI" w:hAnsi="Segoe UI" w:cs="Segoe UI"/>
          <w:b w:val="0"/>
          <w:bCs w:val="0"/>
          <w:color w:val="000000"/>
          <w:sz w:val="26"/>
          <w:szCs w:val="26"/>
        </w:rPr>
        <w:t>cinética</w:t>
      </w:r>
      <w:r w:rsidRPr="00DC43D2">
        <w:rPr>
          <w:rFonts w:ascii="Segoe UI" w:hAnsi="Segoe UI" w:cs="Segoe UI"/>
          <w:b/>
          <w:bCs/>
          <w:color w:val="000000"/>
          <w:sz w:val="26"/>
          <w:szCs w:val="26"/>
        </w:rPr>
        <w:t> </w:t>
      </w:r>
      <w:r w:rsidR="00F411D2" w:rsidRPr="00DC43D2">
        <w:rPr>
          <w:rFonts w:ascii="Segoe UI" w:hAnsi="Segoe UI" w:cs="Segoe UI"/>
          <w:color w:val="000000"/>
          <w:sz w:val="26"/>
          <w:szCs w:val="26"/>
        </w:rPr>
        <w:t xml:space="preserve"> </w:t>
      </w:r>
      <w:r w:rsidRPr="00DC43D2">
        <w:rPr>
          <w:rFonts w:ascii="Segoe UI" w:hAnsi="Segoe UI" w:cs="Segoe UI"/>
          <w:color w:val="000000"/>
          <w:sz w:val="26"/>
          <w:szCs w:val="26"/>
        </w:rPr>
        <w:t>em</w:t>
      </w:r>
      <w:r w:rsidRPr="00DC43D2">
        <w:rPr>
          <w:rFonts w:ascii="Segoe UI" w:hAnsi="Segoe UI" w:cs="Segoe UI"/>
          <w:b/>
          <w:bCs/>
          <w:color w:val="000000"/>
          <w:sz w:val="26"/>
          <w:szCs w:val="26"/>
        </w:rPr>
        <w:t> </w:t>
      </w:r>
      <w:r w:rsidRPr="00DC43D2">
        <w:rPr>
          <w:rStyle w:val="Forte"/>
          <w:rFonts w:ascii="Segoe UI" w:hAnsi="Segoe UI" w:cs="Segoe UI"/>
          <w:b w:val="0"/>
          <w:bCs w:val="0"/>
          <w:color w:val="000000"/>
          <w:sz w:val="26"/>
          <w:szCs w:val="26"/>
        </w:rPr>
        <w:t>eletricidade </w:t>
      </w:r>
      <w:r w:rsidRPr="00DC43D2">
        <w:rPr>
          <w:rFonts w:ascii="Segoe UI" w:hAnsi="Segoe UI" w:cs="Segoe UI"/>
          <w:b/>
          <w:bCs/>
          <w:color w:val="000000"/>
          <w:sz w:val="26"/>
          <w:szCs w:val="26"/>
        </w:rPr>
        <w:t>(</w:t>
      </w:r>
      <w:r w:rsidRPr="00DC43D2">
        <w:rPr>
          <w:rStyle w:val="Forte"/>
          <w:rFonts w:ascii="Segoe UI" w:hAnsi="Segoe UI" w:cs="Segoe UI"/>
          <w:b w:val="0"/>
          <w:bCs w:val="0"/>
          <w:color w:val="000000"/>
          <w:sz w:val="26"/>
          <w:szCs w:val="26"/>
        </w:rPr>
        <w:t>maremotriz</w:t>
      </w:r>
      <w:r w:rsidRPr="00DC43D2">
        <w:rPr>
          <w:rFonts w:ascii="Segoe UI" w:hAnsi="Segoe UI" w:cs="Segoe UI"/>
          <w:b/>
          <w:bCs/>
          <w:color w:val="000000"/>
          <w:sz w:val="26"/>
          <w:szCs w:val="26"/>
        </w:rPr>
        <w:t>).</w:t>
      </w:r>
    </w:p>
    <w:p w14:paraId="146CE81A" w14:textId="6BCF27E2" w:rsidR="00F411D2" w:rsidRPr="00F411D2" w:rsidRDefault="00F411D2" w:rsidP="00F411D2">
      <w:pPr>
        <w:widowControl/>
        <w:shd w:val="clear" w:color="auto" w:fill="FFFFFF"/>
        <w:autoSpaceDE/>
        <w:autoSpaceDN/>
        <w:jc w:val="both"/>
        <w:rPr>
          <w:rFonts w:ascii="Segoe UI" w:hAnsi="Segoe UI" w:cs="Segoe UI"/>
          <w:color w:val="000000"/>
          <w:sz w:val="21"/>
          <w:szCs w:val="21"/>
        </w:rPr>
      </w:pPr>
      <w:r w:rsidRPr="00F411D2">
        <w:rPr>
          <w:rFonts w:ascii="Segoe UI" w:hAnsi="Segoe UI" w:cs="Segoe UI"/>
          <w:color w:val="000000"/>
          <w:sz w:val="26"/>
          <w:szCs w:val="26"/>
        </w:rPr>
        <w:t>Figura 8: ilustração de sistema de maremotriz</w:t>
      </w:r>
    </w:p>
    <w:p w14:paraId="2DD3DE39" w14:textId="5FA13252" w:rsidR="00E91780" w:rsidRPr="00F411D2" w:rsidRDefault="00E91780" w:rsidP="00F411D2">
      <w:pPr>
        <w:pStyle w:val="NormalWeb"/>
        <w:shd w:val="clear" w:color="auto" w:fill="FFFFFF"/>
        <w:spacing w:before="0" w:beforeAutospacing="0" w:after="0" w:afterAutospacing="0"/>
        <w:jc w:val="center"/>
        <w:rPr>
          <w:rFonts w:ascii="Segoe UI" w:hAnsi="Segoe UI" w:cs="Segoe UI"/>
          <w:color w:val="000000"/>
          <w:sz w:val="21"/>
          <w:szCs w:val="21"/>
        </w:rPr>
      </w:pPr>
      <w:r w:rsidRPr="00F411D2">
        <w:rPr>
          <w:rFonts w:ascii="Segoe UI" w:hAnsi="Segoe UI" w:cs="Segoe UI"/>
          <w:noProof/>
          <w:color w:val="000000"/>
          <w:sz w:val="26"/>
          <w:szCs w:val="26"/>
        </w:rPr>
        <w:drawing>
          <wp:inline distT="0" distB="0" distL="0" distR="0" wp14:anchorId="3A3D8C40" wp14:editId="3FB5DA9C">
            <wp:extent cx="2674620" cy="1386840"/>
            <wp:effectExtent l="0" t="0" r="0" b="3810"/>
            <wp:docPr id="700100899" name="Imagem 6" descr="Turbina com hélice embaixo d'água, sob uma barr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rbina com hélice embaixo d'água, sob uma barrage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4620" cy="1386840"/>
                    </a:xfrm>
                    <a:prstGeom prst="rect">
                      <a:avLst/>
                    </a:prstGeom>
                    <a:noFill/>
                    <a:ln>
                      <a:noFill/>
                    </a:ln>
                  </pic:spPr>
                </pic:pic>
              </a:graphicData>
            </a:graphic>
          </wp:inline>
        </w:drawing>
      </w:r>
    </w:p>
    <w:p w14:paraId="1BEBC4E2" w14:textId="49F8B8F6" w:rsidR="00F411D2" w:rsidRPr="00F411D2" w:rsidRDefault="00F411D2" w:rsidP="00F411D2">
      <w:pPr>
        <w:pStyle w:val="NormalWeb"/>
        <w:shd w:val="clear" w:color="auto" w:fill="FFFFFF"/>
        <w:spacing w:before="0" w:beforeAutospacing="0" w:after="0" w:afterAutospacing="0"/>
        <w:rPr>
          <w:rFonts w:ascii="Segoe UI" w:hAnsi="Segoe UI" w:cs="Segoe UI"/>
          <w:color w:val="000000"/>
          <w:sz w:val="21"/>
          <w:szCs w:val="21"/>
        </w:rPr>
      </w:pPr>
      <w:r w:rsidRPr="00F411D2">
        <w:rPr>
          <w:rFonts w:ascii="Segoe UI" w:hAnsi="Segoe UI" w:cs="Segoe UI"/>
          <w:color w:val="000000"/>
          <w:sz w:val="21"/>
          <w:szCs w:val="21"/>
        </w:rPr>
        <w:t>Fonte: EPE, 2022.</w:t>
      </w:r>
    </w:p>
    <w:p w14:paraId="3400EAC7" w14:textId="3CA2A5A5" w:rsidR="00E91780" w:rsidRPr="00F411D2" w:rsidRDefault="00E91780" w:rsidP="00E91780">
      <w:pPr>
        <w:widowControl/>
        <w:numPr>
          <w:ilvl w:val="0"/>
          <w:numId w:val="9"/>
        </w:numPr>
        <w:shd w:val="clear" w:color="auto" w:fill="FFFFFF"/>
        <w:autoSpaceDE/>
        <w:autoSpaceDN/>
        <w:spacing w:before="100" w:beforeAutospacing="1" w:after="100" w:afterAutospacing="1"/>
        <w:ind w:left="0" w:firstLine="0"/>
        <w:jc w:val="both"/>
        <w:rPr>
          <w:rFonts w:ascii="Segoe UI" w:hAnsi="Segoe UI" w:cs="Segoe UI"/>
          <w:color w:val="000000"/>
          <w:sz w:val="21"/>
          <w:szCs w:val="21"/>
        </w:rPr>
      </w:pPr>
      <w:r w:rsidRPr="00F411D2">
        <w:rPr>
          <w:rStyle w:val="ms-rtefontface-1"/>
          <w:rFonts w:ascii="Segoe UI" w:hAnsi="Segoe UI" w:cs="Segoe UI"/>
          <w:color w:val="000000"/>
          <w:sz w:val="26"/>
          <w:szCs w:val="26"/>
        </w:rPr>
        <w:t>De maneira muito similar a</w:t>
      </w:r>
      <w:r w:rsidR="00F411D2" w:rsidRPr="00F411D2">
        <w:rPr>
          <w:rStyle w:val="ms-rtefontface-1"/>
          <w:rFonts w:ascii="Segoe UI" w:hAnsi="Segoe UI" w:cs="Segoe UI"/>
          <w:color w:val="000000"/>
          <w:sz w:val="26"/>
          <w:szCs w:val="26"/>
        </w:rPr>
        <w:t xml:space="preserve"> </w:t>
      </w:r>
      <w:r w:rsidRPr="00F411D2">
        <w:rPr>
          <w:rStyle w:val="ms-rtefontface-1"/>
          <w:rFonts w:ascii="Segoe UI" w:hAnsi="Segoe UI" w:cs="Segoe UI"/>
          <w:color w:val="000000"/>
          <w:sz w:val="26"/>
          <w:szCs w:val="26"/>
        </w:rPr>
        <w:t>uma </w:t>
      </w:r>
      <w:r w:rsidRPr="00F411D2">
        <w:rPr>
          <w:rStyle w:val="Forte"/>
          <w:rFonts w:ascii="Segoe UI" w:hAnsi="Segoe UI" w:cs="Segoe UI"/>
          <w:color w:val="000000"/>
          <w:sz w:val="26"/>
          <w:szCs w:val="26"/>
        </w:rPr>
        <w:t>usina eólica</w:t>
      </w:r>
      <w:r w:rsidRPr="00F411D2">
        <w:rPr>
          <w:rFonts w:ascii="Segoe UI" w:hAnsi="Segoe UI" w:cs="Segoe UI"/>
          <w:color w:val="000000"/>
          <w:sz w:val="26"/>
          <w:szCs w:val="26"/>
        </w:rPr>
        <w:t>, o movimento da </w:t>
      </w:r>
      <w:r w:rsidRPr="00F411D2">
        <w:rPr>
          <w:rStyle w:val="nfase"/>
          <w:rFonts w:ascii="Segoe UI" w:hAnsi="Segoe UI" w:cs="Segoe UI"/>
          <w:b/>
          <w:bCs/>
          <w:color w:val="000000"/>
          <w:sz w:val="26"/>
          <w:szCs w:val="26"/>
        </w:rPr>
        <w:t>corrente marinha</w:t>
      </w:r>
      <w:r w:rsidRPr="00F411D2">
        <w:rPr>
          <w:rFonts w:ascii="Segoe UI" w:hAnsi="Segoe UI" w:cs="Segoe UI"/>
          <w:color w:val="000000"/>
          <w:sz w:val="26"/>
          <w:szCs w:val="26"/>
        </w:rPr>
        <w:t> gira uma </w:t>
      </w:r>
      <w:r w:rsidRPr="00DC43D2">
        <w:rPr>
          <w:rStyle w:val="Forte"/>
          <w:rFonts w:ascii="Segoe UI" w:hAnsi="Segoe UI" w:cs="Segoe UI"/>
          <w:b w:val="0"/>
          <w:bCs w:val="0"/>
          <w:color w:val="000000"/>
          <w:sz w:val="26"/>
          <w:szCs w:val="26"/>
        </w:rPr>
        <w:t>turbina</w:t>
      </w:r>
      <w:r w:rsidRPr="00F411D2">
        <w:rPr>
          <w:rFonts w:ascii="Segoe UI" w:hAnsi="Segoe UI" w:cs="Segoe UI"/>
          <w:color w:val="000000"/>
          <w:sz w:val="26"/>
          <w:szCs w:val="26"/>
        </w:rPr>
        <w:t>,</w:t>
      </w:r>
      <w:r w:rsidR="00F411D2" w:rsidRPr="00F411D2">
        <w:rPr>
          <w:rFonts w:ascii="Segoe UI" w:hAnsi="Segoe UI" w:cs="Segoe UI"/>
          <w:color w:val="000000"/>
          <w:sz w:val="26"/>
          <w:szCs w:val="26"/>
        </w:rPr>
        <w:t xml:space="preserve"> </w:t>
      </w:r>
      <w:r w:rsidRPr="00F411D2">
        <w:rPr>
          <w:rFonts w:ascii="Segoe UI" w:hAnsi="Segoe UI" w:cs="Segoe UI"/>
          <w:color w:val="000000"/>
          <w:sz w:val="26"/>
          <w:szCs w:val="26"/>
        </w:rPr>
        <w:t>transformando </w:t>
      </w:r>
      <w:r w:rsidRPr="00F411D2">
        <w:rPr>
          <w:rStyle w:val="Forte"/>
          <w:rFonts w:ascii="Segoe UI" w:hAnsi="Segoe UI" w:cs="Segoe UI"/>
          <w:color w:val="000000"/>
          <w:sz w:val="26"/>
          <w:szCs w:val="26"/>
        </w:rPr>
        <w:t>energia cinética</w:t>
      </w:r>
      <w:r w:rsidRPr="00F411D2">
        <w:rPr>
          <w:rFonts w:ascii="Segoe UI" w:hAnsi="Segoe UI" w:cs="Segoe UI"/>
          <w:color w:val="000000"/>
          <w:sz w:val="26"/>
          <w:szCs w:val="26"/>
        </w:rPr>
        <w:t> em </w:t>
      </w:r>
      <w:r w:rsidRPr="00F411D2">
        <w:rPr>
          <w:rStyle w:val="Forte"/>
          <w:rFonts w:ascii="Segoe UI" w:hAnsi="Segoe UI" w:cs="Segoe UI"/>
          <w:color w:val="000000"/>
          <w:sz w:val="26"/>
          <w:szCs w:val="26"/>
        </w:rPr>
        <w:t>eletricidade</w:t>
      </w:r>
      <w:r w:rsidRPr="00F411D2">
        <w:rPr>
          <w:rFonts w:ascii="Segoe UI" w:hAnsi="Segoe UI" w:cs="Segoe UI"/>
          <w:color w:val="000000"/>
          <w:sz w:val="26"/>
          <w:szCs w:val="26"/>
        </w:rPr>
        <w:t>. </w:t>
      </w:r>
    </w:p>
    <w:p w14:paraId="07E4EFC4" w14:textId="14C7AE27" w:rsidR="00F411D2" w:rsidRPr="00F411D2" w:rsidRDefault="00F411D2" w:rsidP="00F411D2">
      <w:pPr>
        <w:widowControl/>
        <w:shd w:val="clear" w:color="auto" w:fill="FFFFFF"/>
        <w:autoSpaceDE/>
        <w:autoSpaceDN/>
        <w:jc w:val="both"/>
        <w:rPr>
          <w:rFonts w:ascii="Segoe UI" w:hAnsi="Segoe UI" w:cs="Segoe UI"/>
          <w:color w:val="000000"/>
          <w:sz w:val="21"/>
          <w:szCs w:val="21"/>
        </w:rPr>
      </w:pPr>
      <w:r w:rsidRPr="00F411D2">
        <w:rPr>
          <w:rFonts w:ascii="Segoe UI" w:hAnsi="Segoe UI" w:cs="Segoe UI"/>
          <w:color w:val="000000"/>
          <w:sz w:val="26"/>
          <w:szCs w:val="26"/>
        </w:rPr>
        <w:t>Figura 9: ilustração de greração por corrente marinha</w:t>
      </w:r>
    </w:p>
    <w:p w14:paraId="223BA55E" w14:textId="182C718D" w:rsidR="00E91780" w:rsidRPr="00F411D2" w:rsidRDefault="00E91780" w:rsidP="00F411D2">
      <w:pPr>
        <w:pStyle w:val="NormalWeb"/>
        <w:shd w:val="clear" w:color="auto" w:fill="FFFFFF"/>
        <w:spacing w:before="0" w:beforeAutospacing="0" w:after="0" w:afterAutospacing="0"/>
        <w:jc w:val="center"/>
        <w:rPr>
          <w:rFonts w:ascii="Segoe UI" w:hAnsi="Segoe UI" w:cs="Segoe UI"/>
          <w:color w:val="000000"/>
          <w:sz w:val="21"/>
          <w:szCs w:val="21"/>
        </w:rPr>
      </w:pPr>
      <w:r w:rsidRPr="00F411D2">
        <w:rPr>
          <w:rFonts w:ascii="Segoe UI" w:hAnsi="Segoe UI" w:cs="Segoe UI"/>
          <w:noProof/>
          <w:color w:val="000000"/>
          <w:sz w:val="26"/>
          <w:szCs w:val="26"/>
        </w:rPr>
        <w:drawing>
          <wp:inline distT="0" distB="0" distL="0" distR="0" wp14:anchorId="663A57E0" wp14:editId="1F815566">
            <wp:extent cx="2697480" cy="1574800"/>
            <wp:effectExtent l="0" t="0" r="7620" b="6350"/>
            <wp:docPr id="602279358" name="Imagem 5" descr="Poste com hélices sob a água do 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te com hélices sob a água do ma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7480" cy="1574800"/>
                    </a:xfrm>
                    <a:prstGeom prst="rect">
                      <a:avLst/>
                    </a:prstGeom>
                    <a:noFill/>
                    <a:ln>
                      <a:noFill/>
                    </a:ln>
                  </pic:spPr>
                </pic:pic>
              </a:graphicData>
            </a:graphic>
          </wp:inline>
        </w:drawing>
      </w:r>
    </w:p>
    <w:p w14:paraId="4111F97B" w14:textId="1F9AE0FA" w:rsidR="00F411D2" w:rsidRPr="00F411D2" w:rsidRDefault="00F411D2" w:rsidP="00F411D2">
      <w:pPr>
        <w:pStyle w:val="NormalWeb"/>
        <w:shd w:val="clear" w:color="auto" w:fill="FFFFFF"/>
        <w:spacing w:before="0" w:beforeAutospacing="0" w:after="0" w:afterAutospacing="0"/>
        <w:rPr>
          <w:rFonts w:ascii="Segoe UI" w:hAnsi="Segoe UI" w:cs="Segoe UI"/>
          <w:color w:val="000000"/>
          <w:sz w:val="21"/>
          <w:szCs w:val="21"/>
        </w:rPr>
      </w:pPr>
      <w:r w:rsidRPr="00F411D2">
        <w:rPr>
          <w:rFonts w:ascii="Segoe UI" w:hAnsi="Segoe UI" w:cs="Segoe UI"/>
          <w:color w:val="000000"/>
          <w:sz w:val="21"/>
          <w:szCs w:val="21"/>
        </w:rPr>
        <w:t>Fonte: EPE, 2022</w:t>
      </w:r>
    </w:p>
    <w:p w14:paraId="6543CF27" w14:textId="77777777" w:rsidR="00E91780" w:rsidRPr="00F411D2" w:rsidRDefault="00E91780" w:rsidP="00E91780">
      <w:pPr>
        <w:widowControl/>
        <w:numPr>
          <w:ilvl w:val="0"/>
          <w:numId w:val="10"/>
        </w:numPr>
        <w:shd w:val="clear" w:color="auto" w:fill="FFFFFF"/>
        <w:autoSpaceDE/>
        <w:autoSpaceDN/>
        <w:spacing w:before="100" w:beforeAutospacing="1" w:after="100" w:afterAutospacing="1"/>
        <w:ind w:left="0" w:firstLine="0"/>
        <w:jc w:val="both"/>
        <w:rPr>
          <w:rFonts w:ascii="Segoe UI" w:hAnsi="Segoe UI" w:cs="Segoe UI"/>
          <w:color w:val="000000"/>
          <w:sz w:val="21"/>
          <w:szCs w:val="21"/>
        </w:rPr>
      </w:pPr>
      <w:r w:rsidRPr="00F411D2">
        <w:rPr>
          <w:rStyle w:val="ms-rtefontface-1"/>
          <w:rFonts w:ascii="Segoe UI" w:hAnsi="Segoe UI" w:cs="Segoe UI"/>
          <w:color w:val="000000"/>
          <w:sz w:val="26"/>
          <w:szCs w:val="26"/>
        </w:rPr>
        <w:lastRenderedPageBreak/>
        <w:t>O movimento das </w:t>
      </w:r>
      <w:r w:rsidRPr="00F411D2">
        <w:rPr>
          <w:rStyle w:val="Forte"/>
          <w:rFonts w:ascii="Segoe UI" w:hAnsi="Segoe UI" w:cs="Segoe UI"/>
          <w:color w:val="000000"/>
          <w:sz w:val="26"/>
          <w:szCs w:val="26"/>
        </w:rPr>
        <w:t>ondas</w:t>
      </w:r>
      <w:r w:rsidRPr="00F411D2">
        <w:rPr>
          <w:rFonts w:ascii="Segoe UI" w:hAnsi="Segoe UI" w:cs="Segoe UI"/>
          <w:color w:val="000000"/>
          <w:sz w:val="26"/>
          <w:szCs w:val="26"/>
        </w:rPr>
        <w:t> provoca oscilação de cilindros internos. Esses cilindros pressionam óleo a passar por motores. A rotação desses motores aciona </w:t>
      </w:r>
      <w:r w:rsidRPr="00F411D2">
        <w:rPr>
          <w:rStyle w:val="Forte"/>
          <w:rFonts w:ascii="Segoe UI" w:hAnsi="Segoe UI" w:cs="Segoe UI"/>
          <w:color w:val="000000"/>
          <w:sz w:val="26"/>
          <w:szCs w:val="26"/>
        </w:rPr>
        <w:t>geradores elétricos</w:t>
      </w:r>
      <w:r w:rsidRPr="00F411D2">
        <w:rPr>
          <w:rFonts w:ascii="Segoe UI" w:hAnsi="Segoe UI" w:cs="Segoe UI"/>
          <w:color w:val="000000"/>
          <w:sz w:val="26"/>
          <w:szCs w:val="26"/>
        </w:rPr>
        <w:t>, produzindo eletricidade.</w:t>
      </w:r>
    </w:p>
    <w:p w14:paraId="2F8C285C" w14:textId="77777777" w:rsidR="00F411D2" w:rsidRPr="00F411D2" w:rsidRDefault="00F411D2" w:rsidP="00F411D2">
      <w:pPr>
        <w:widowControl/>
        <w:shd w:val="clear" w:color="auto" w:fill="FFFFFF"/>
        <w:autoSpaceDE/>
        <w:autoSpaceDN/>
        <w:spacing w:before="100" w:beforeAutospacing="1" w:after="100" w:afterAutospacing="1"/>
        <w:jc w:val="both"/>
        <w:rPr>
          <w:rFonts w:ascii="Segoe UI" w:hAnsi="Segoe UI" w:cs="Segoe UI"/>
          <w:color w:val="000000"/>
          <w:sz w:val="21"/>
          <w:szCs w:val="21"/>
        </w:rPr>
      </w:pPr>
    </w:p>
    <w:p w14:paraId="010AA181" w14:textId="0BA8236E" w:rsidR="00F411D2" w:rsidRPr="00F411D2" w:rsidRDefault="00F411D2" w:rsidP="00F411D2">
      <w:pPr>
        <w:widowControl/>
        <w:shd w:val="clear" w:color="auto" w:fill="FFFFFF"/>
        <w:autoSpaceDE/>
        <w:autoSpaceDN/>
        <w:jc w:val="both"/>
        <w:rPr>
          <w:rFonts w:ascii="Segoe UI" w:hAnsi="Segoe UI" w:cs="Segoe UI"/>
          <w:color w:val="000000"/>
          <w:sz w:val="21"/>
          <w:szCs w:val="21"/>
        </w:rPr>
      </w:pPr>
      <w:r w:rsidRPr="00F411D2">
        <w:rPr>
          <w:rFonts w:ascii="Segoe UI" w:hAnsi="Segoe UI" w:cs="Segoe UI"/>
          <w:color w:val="000000"/>
          <w:sz w:val="26"/>
          <w:szCs w:val="26"/>
        </w:rPr>
        <w:t>Figura 10: ilustração de gerador elétrico por ondas</w:t>
      </w:r>
    </w:p>
    <w:p w14:paraId="756EFA5C" w14:textId="0A190F20" w:rsidR="00E91780" w:rsidRPr="00F411D2" w:rsidRDefault="00E91780" w:rsidP="00F411D2">
      <w:pPr>
        <w:pStyle w:val="NormalWeb"/>
        <w:shd w:val="clear" w:color="auto" w:fill="FFFFFF"/>
        <w:spacing w:before="0" w:beforeAutospacing="0" w:after="0" w:afterAutospacing="0"/>
        <w:jc w:val="center"/>
        <w:rPr>
          <w:rFonts w:ascii="Segoe UI" w:hAnsi="Segoe UI" w:cs="Segoe UI"/>
          <w:color w:val="000000"/>
          <w:sz w:val="21"/>
          <w:szCs w:val="21"/>
        </w:rPr>
      </w:pPr>
      <w:r w:rsidRPr="00F411D2">
        <w:rPr>
          <w:rFonts w:ascii="Segoe UI" w:hAnsi="Segoe UI" w:cs="Segoe UI"/>
          <w:noProof/>
          <w:color w:val="000000"/>
          <w:sz w:val="26"/>
          <w:szCs w:val="26"/>
        </w:rPr>
        <w:drawing>
          <wp:inline distT="0" distB="0" distL="0" distR="0" wp14:anchorId="674A2A67" wp14:editId="1169B63F">
            <wp:extent cx="3230880" cy="1546860"/>
            <wp:effectExtent l="0" t="0" r="7620" b="0"/>
            <wp:docPr id="1276058156" name="Imagem 4" descr="Bóias presas em sequência, formando uma cor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óias presas em sequência, formando uma corr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0880" cy="1546860"/>
                    </a:xfrm>
                    <a:prstGeom prst="rect">
                      <a:avLst/>
                    </a:prstGeom>
                    <a:noFill/>
                    <a:ln>
                      <a:noFill/>
                    </a:ln>
                  </pic:spPr>
                </pic:pic>
              </a:graphicData>
            </a:graphic>
          </wp:inline>
        </w:drawing>
      </w:r>
    </w:p>
    <w:p w14:paraId="0E783BCA" w14:textId="2B6C3A39" w:rsidR="00F411D2" w:rsidRPr="00F411D2" w:rsidRDefault="00F411D2" w:rsidP="00F411D2">
      <w:pPr>
        <w:pStyle w:val="NormalWeb"/>
        <w:shd w:val="clear" w:color="auto" w:fill="FFFFFF"/>
        <w:spacing w:before="0" w:beforeAutospacing="0" w:after="0" w:afterAutospacing="0"/>
        <w:jc w:val="center"/>
        <w:rPr>
          <w:rFonts w:ascii="Segoe UI" w:hAnsi="Segoe UI" w:cs="Segoe UI"/>
          <w:color w:val="000000"/>
          <w:sz w:val="21"/>
          <w:szCs w:val="21"/>
        </w:rPr>
      </w:pPr>
      <w:r w:rsidRPr="00F411D2">
        <w:rPr>
          <w:rFonts w:ascii="Segoe UI" w:hAnsi="Segoe UI" w:cs="Segoe UI"/>
          <w:color w:val="000000"/>
          <w:sz w:val="21"/>
          <w:szCs w:val="21"/>
        </w:rPr>
        <w:t>Fonte: EPE, 2022</w:t>
      </w:r>
    </w:p>
    <w:p w14:paraId="3D878A8A" w14:textId="44D6487A" w:rsidR="00E91780" w:rsidRPr="00F411D2" w:rsidRDefault="00E91780" w:rsidP="00E91780">
      <w:pPr>
        <w:widowControl/>
        <w:numPr>
          <w:ilvl w:val="0"/>
          <w:numId w:val="11"/>
        </w:numPr>
        <w:shd w:val="clear" w:color="auto" w:fill="FFFFFF"/>
        <w:autoSpaceDE/>
        <w:autoSpaceDN/>
        <w:spacing w:before="100" w:beforeAutospacing="1" w:after="100" w:afterAutospacing="1"/>
        <w:ind w:left="0" w:firstLine="0"/>
        <w:jc w:val="both"/>
        <w:rPr>
          <w:rFonts w:ascii="Segoe UI" w:hAnsi="Segoe UI" w:cs="Segoe UI"/>
          <w:color w:val="000000"/>
          <w:sz w:val="21"/>
          <w:szCs w:val="21"/>
        </w:rPr>
      </w:pPr>
      <w:r w:rsidRPr="00F411D2">
        <w:rPr>
          <w:rStyle w:val="ms-rtefontface-1"/>
          <w:rFonts w:ascii="Segoe UI" w:hAnsi="Segoe UI" w:cs="Segoe UI"/>
          <w:color w:val="000000"/>
          <w:sz w:val="26"/>
          <w:szCs w:val="26"/>
        </w:rPr>
        <w:t>O movimento das </w:t>
      </w:r>
      <w:r w:rsidRPr="00F411D2">
        <w:rPr>
          <w:rStyle w:val="nfase"/>
          <w:rFonts w:ascii="Segoe UI" w:hAnsi="Segoe UI" w:cs="Segoe UI"/>
          <w:b/>
          <w:bCs/>
          <w:color w:val="000000"/>
          <w:sz w:val="26"/>
          <w:szCs w:val="26"/>
        </w:rPr>
        <w:t>ondas</w:t>
      </w:r>
      <w:r w:rsidRPr="00F411D2">
        <w:rPr>
          <w:rStyle w:val="ms-rtefontface-1"/>
          <w:rFonts w:ascii="Segoe UI" w:hAnsi="Segoe UI" w:cs="Segoe UI"/>
          <w:color w:val="000000"/>
          <w:sz w:val="26"/>
          <w:szCs w:val="26"/>
        </w:rPr>
        <w:t> empurra os flutuadores para cima e para baixo e permite acumular água sob alta pressão numa câmara interna. Essa câmara libera jatos d'água sobre uma </w:t>
      </w:r>
      <w:r w:rsidRPr="00F411D2">
        <w:rPr>
          <w:rStyle w:val="Forte"/>
          <w:rFonts w:ascii="Segoe UI" w:hAnsi="Segoe UI" w:cs="Segoe UI"/>
          <w:color w:val="000000"/>
          <w:sz w:val="26"/>
          <w:szCs w:val="26"/>
        </w:rPr>
        <w:t>turbina </w:t>
      </w:r>
      <w:r w:rsidRPr="00F411D2">
        <w:rPr>
          <w:rStyle w:val="ms-rtefontface-1"/>
          <w:rFonts w:ascii="Segoe UI" w:hAnsi="Segoe UI" w:cs="Segoe UI"/>
          <w:color w:val="000000"/>
          <w:sz w:val="26"/>
          <w:szCs w:val="26"/>
        </w:rPr>
        <w:t>ligada a um </w:t>
      </w:r>
      <w:r w:rsidRPr="00F411D2">
        <w:rPr>
          <w:rStyle w:val="Forte"/>
          <w:rFonts w:ascii="Segoe UI" w:hAnsi="Segoe UI" w:cs="Segoe UI"/>
          <w:color w:val="000000"/>
          <w:sz w:val="26"/>
          <w:szCs w:val="26"/>
        </w:rPr>
        <w:t>gerador de eletricidade</w:t>
      </w:r>
      <w:r w:rsidRPr="00F411D2">
        <w:rPr>
          <w:rStyle w:val="ms-rtefontface-1"/>
          <w:rFonts w:ascii="Segoe UI" w:hAnsi="Segoe UI" w:cs="Segoe UI"/>
          <w:color w:val="000000"/>
          <w:sz w:val="26"/>
          <w:szCs w:val="26"/>
        </w:rPr>
        <w:t>. Dessa forma, há transformação da </w:t>
      </w:r>
      <w:r w:rsidRPr="00F411D2">
        <w:rPr>
          <w:rStyle w:val="Forte"/>
          <w:rFonts w:ascii="Segoe UI" w:hAnsi="Segoe UI" w:cs="Segoe UI"/>
          <w:color w:val="000000"/>
          <w:sz w:val="26"/>
          <w:szCs w:val="26"/>
        </w:rPr>
        <w:t>energia cinética</w:t>
      </w:r>
      <w:r w:rsidRPr="00F411D2">
        <w:rPr>
          <w:rStyle w:val="ms-rtefontface-1"/>
          <w:rFonts w:ascii="Segoe UI" w:hAnsi="Segoe UI" w:cs="Segoe UI"/>
          <w:color w:val="000000"/>
          <w:sz w:val="26"/>
          <w:szCs w:val="26"/>
        </w:rPr>
        <w:t> das </w:t>
      </w:r>
      <w:r w:rsidRPr="00F411D2">
        <w:rPr>
          <w:rStyle w:val="Forte"/>
          <w:rFonts w:ascii="Segoe UI" w:hAnsi="Segoe UI" w:cs="Segoe UI"/>
          <w:color w:val="000000"/>
          <w:sz w:val="26"/>
          <w:szCs w:val="26"/>
        </w:rPr>
        <w:t>ondas </w:t>
      </w:r>
      <w:r w:rsidRPr="00F411D2">
        <w:rPr>
          <w:rStyle w:val="ms-rtefontface-1"/>
          <w:rFonts w:ascii="Segoe UI" w:hAnsi="Segoe UI" w:cs="Segoe UI"/>
          <w:color w:val="000000"/>
          <w:sz w:val="26"/>
          <w:szCs w:val="26"/>
        </w:rPr>
        <w:t>em </w:t>
      </w:r>
      <w:r w:rsidRPr="00F411D2">
        <w:rPr>
          <w:rStyle w:val="Forte"/>
          <w:rFonts w:ascii="Segoe UI" w:hAnsi="Segoe UI" w:cs="Segoe UI"/>
          <w:color w:val="000000"/>
          <w:sz w:val="26"/>
          <w:szCs w:val="26"/>
        </w:rPr>
        <w:t>energia elétrica</w:t>
      </w:r>
      <w:r w:rsidRPr="00F411D2">
        <w:rPr>
          <w:rStyle w:val="ms-rtefontface-1"/>
          <w:rFonts w:ascii="Segoe UI" w:hAnsi="Segoe UI" w:cs="Segoe UI"/>
          <w:color w:val="000000"/>
          <w:sz w:val="26"/>
          <w:szCs w:val="26"/>
        </w:rPr>
        <w:t>, existindo no Brasil este tipo de geração, ainda em pequena escala.</w:t>
      </w:r>
      <w:r w:rsidRPr="00F411D2">
        <w:rPr>
          <w:rFonts w:ascii="Segoe UI" w:hAnsi="Segoe UI" w:cs="Segoe UI"/>
          <w:color w:val="000000"/>
          <w:sz w:val="21"/>
          <w:szCs w:val="21"/>
        </w:rPr>
        <w:t xml:space="preserve"> </w:t>
      </w:r>
    </w:p>
    <w:p w14:paraId="440987DF" w14:textId="0FB78655" w:rsidR="00F411D2" w:rsidRPr="00F411D2" w:rsidRDefault="00F411D2" w:rsidP="00F411D2">
      <w:pPr>
        <w:widowControl/>
        <w:shd w:val="clear" w:color="auto" w:fill="FFFFFF"/>
        <w:autoSpaceDE/>
        <w:autoSpaceDN/>
        <w:jc w:val="both"/>
        <w:rPr>
          <w:rFonts w:ascii="Segoe UI" w:hAnsi="Segoe UI" w:cs="Segoe UI"/>
          <w:color w:val="000000"/>
          <w:sz w:val="21"/>
          <w:szCs w:val="21"/>
        </w:rPr>
      </w:pPr>
      <w:r w:rsidRPr="00F411D2">
        <w:rPr>
          <w:rFonts w:ascii="Segoe UI" w:hAnsi="Segoe UI" w:cs="Segoe UI"/>
          <w:color w:val="000000"/>
          <w:sz w:val="21"/>
          <w:szCs w:val="21"/>
        </w:rPr>
        <w:t xml:space="preserve">Figura 11: ilustração de geraçãoi de energia elétrica por ondas </w:t>
      </w:r>
    </w:p>
    <w:p w14:paraId="13DAB85C" w14:textId="7B589426" w:rsidR="00E91780" w:rsidRDefault="00E91780" w:rsidP="00F411D2">
      <w:pPr>
        <w:pStyle w:val="Ttulo2"/>
        <w:shd w:val="clear" w:color="auto" w:fill="FFFFFF"/>
        <w:spacing w:before="0" w:beforeAutospacing="0" w:after="0" w:afterAutospacing="0"/>
        <w:jc w:val="center"/>
        <w:rPr>
          <w:rFonts w:ascii="Open Sans" w:hAnsi="Open Sans" w:cs="Open Sans"/>
          <w:color w:val="000000"/>
          <w:sz w:val="30"/>
          <w:szCs w:val="30"/>
        </w:rPr>
      </w:pPr>
      <w:r>
        <w:rPr>
          <w:rFonts w:ascii="Tahoma" w:hAnsi="Tahoma" w:cs="Tahoma"/>
          <w:noProof/>
          <w:color w:val="000000"/>
          <w:sz w:val="26"/>
          <w:szCs w:val="26"/>
        </w:rPr>
        <w:drawing>
          <wp:inline distT="0" distB="0" distL="0" distR="0" wp14:anchorId="23499F31" wp14:editId="69237C70">
            <wp:extent cx="2811780" cy="955040"/>
            <wp:effectExtent l="0" t="0" r="7620" b="0"/>
            <wp:docPr id="404507400" name="Imagem 3" descr="Braço mecânico aderido à costa numa ponta, com um plano na outra ponta que fica sobre a superfície do 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aço mecânico aderido à costa numa ponta, com um plano na outra ponta que fica sobre a superfície do ma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1780" cy="955040"/>
                    </a:xfrm>
                    <a:prstGeom prst="rect">
                      <a:avLst/>
                    </a:prstGeom>
                    <a:noFill/>
                    <a:ln>
                      <a:noFill/>
                    </a:ln>
                  </pic:spPr>
                </pic:pic>
              </a:graphicData>
            </a:graphic>
          </wp:inline>
        </w:drawing>
      </w:r>
    </w:p>
    <w:p w14:paraId="2D805A36" w14:textId="2FD0FD85" w:rsidR="00E91780" w:rsidRPr="00435215" w:rsidRDefault="00F411D2" w:rsidP="00435215">
      <w:pPr>
        <w:pStyle w:val="Ttulo2"/>
        <w:shd w:val="clear" w:color="auto" w:fill="FFFFFF"/>
        <w:spacing w:before="0" w:beforeAutospacing="0" w:after="0" w:afterAutospacing="0"/>
        <w:rPr>
          <w:rFonts w:ascii="Segoe UI" w:hAnsi="Segoe UI" w:cs="Segoe UI"/>
          <w:b w:val="0"/>
          <w:bCs w:val="0"/>
          <w:color w:val="000000"/>
          <w:sz w:val="20"/>
          <w:szCs w:val="20"/>
        </w:rPr>
      </w:pPr>
      <w:r w:rsidRPr="00F411D2">
        <w:rPr>
          <w:rFonts w:ascii="Segoe UI" w:hAnsi="Segoe UI" w:cs="Segoe UI"/>
          <w:b w:val="0"/>
          <w:bCs w:val="0"/>
          <w:color w:val="000000"/>
          <w:sz w:val="20"/>
          <w:szCs w:val="20"/>
        </w:rPr>
        <w:t>Fonte: EPE, 2022</w:t>
      </w:r>
    </w:p>
    <w:p w14:paraId="649C76F5" w14:textId="041425E8" w:rsidR="008C2A02" w:rsidRPr="00435215" w:rsidRDefault="00F411D2" w:rsidP="00435215">
      <w:pPr>
        <w:pStyle w:val="NormalWeb"/>
        <w:numPr>
          <w:ilvl w:val="2"/>
          <w:numId w:val="7"/>
        </w:numPr>
        <w:shd w:val="clear" w:color="auto" w:fill="FFFFFF"/>
        <w:ind w:left="0" w:firstLine="0"/>
        <w:jc w:val="both"/>
        <w:rPr>
          <w:rFonts w:ascii="Segoe UI" w:hAnsi="Segoe UI" w:cs="Segoe UI"/>
          <w:b/>
          <w:bCs/>
          <w:color w:val="1D2125"/>
        </w:rPr>
      </w:pPr>
      <w:r w:rsidRPr="00435215">
        <w:rPr>
          <w:rFonts w:ascii="Segoe UI" w:hAnsi="Segoe UI" w:cs="Segoe UI"/>
          <w:b/>
          <w:bCs/>
          <w:color w:val="1D2125"/>
        </w:rPr>
        <w:t>HIDROGÊNIO</w:t>
      </w:r>
    </w:p>
    <w:p w14:paraId="337AAB8E" w14:textId="44905BA1" w:rsidR="00435215" w:rsidRDefault="00435215" w:rsidP="00435215">
      <w:pPr>
        <w:pStyle w:val="NormalWeb"/>
        <w:shd w:val="clear" w:color="auto" w:fill="FFFFFF"/>
        <w:jc w:val="both"/>
        <w:rPr>
          <w:rFonts w:ascii="Segoe UI" w:hAnsi="Segoe UI" w:cs="Segoe UI"/>
          <w:color w:val="1D2125"/>
        </w:rPr>
      </w:pPr>
      <w:r>
        <w:rPr>
          <w:rFonts w:ascii="Segoe UI" w:hAnsi="Segoe UI" w:cs="Segoe UI"/>
          <w:color w:val="1D2125"/>
        </w:rPr>
        <w:t xml:space="preserve">O hidrogênio tem surgido como a tecnologia que poderá vir a ser “a fonte do futuro”, com potencial para substituir o petróleo e outras fontes não renováveis. </w:t>
      </w:r>
    </w:p>
    <w:p w14:paraId="4308033B" w14:textId="45CB818D" w:rsidR="00435215" w:rsidRPr="00435215" w:rsidRDefault="00435215" w:rsidP="00435215">
      <w:pPr>
        <w:pStyle w:val="NormalWeb"/>
        <w:shd w:val="clear" w:color="auto" w:fill="FFFFFF"/>
        <w:jc w:val="both"/>
        <w:rPr>
          <w:rFonts w:ascii="Segoe UI" w:hAnsi="Segoe UI" w:cs="Segoe UI"/>
          <w:color w:val="1D2125"/>
        </w:rPr>
      </w:pPr>
      <w:r>
        <w:rPr>
          <w:rFonts w:ascii="Segoe UI" w:hAnsi="Segoe UI" w:cs="Segoe UI"/>
          <w:color w:val="1D2125"/>
        </w:rPr>
        <w:t>A conversão do hidrogênio disponível na natureza em formato que permite seu uso em múltiplas aplicações dependerá da aplicação de outra fonte de geração de energia, por isto os locais com potencial de geração eólica e solar surgem como potenciais polos de produção de hidrogênio.</w:t>
      </w:r>
    </w:p>
    <w:p w14:paraId="728E1A31" w14:textId="3F3ED603" w:rsidR="00435215" w:rsidRPr="00435215" w:rsidRDefault="00435215" w:rsidP="00435215">
      <w:pPr>
        <w:pStyle w:val="NormalWeb"/>
        <w:shd w:val="clear" w:color="auto" w:fill="FFFFFF"/>
        <w:spacing w:before="0" w:beforeAutospacing="0" w:after="225" w:afterAutospacing="0" w:line="300" w:lineRule="atLeast"/>
        <w:jc w:val="both"/>
        <w:rPr>
          <w:rFonts w:ascii="Segoe UI" w:hAnsi="Segoe UI" w:cs="Segoe UI"/>
          <w:color w:val="000000"/>
        </w:rPr>
      </w:pPr>
      <w:r w:rsidRPr="00435215">
        <w:rPr>
          <w:rStyle w:val="ms-rtefontface-1"/>
          <w:rFonts w:ascii="Segoe UI" w:hAnsi="Segoe UI" w:cs="Segoe UI"/>
          <w:color w:val="000000"/>
        </w:rPr>
        <w:t xml:space="preserve">É comum classificar o hidrogênio em cores de acordo com seu processo de obtenção. </w:t>
      </w:r>
      <w:r w:rsidRPr="00435215">
        <w:rPr>
          <w:rStyle w:val="ms-rtefontface-1"/>
          <w:rFonts w:ascii="Segoe UI" w:hAnsi="Segoe UI" w:cs="Segoe UI"/>
          <w:b/>
          <w:bCs/>
          <w:color w:val="000000"/>
        </w:rPr>
        <w:t>O</w:t>
      </w:r>
      <w:r w:rsidRPr="00435215">
        <w:rPr>
          <w:rStyle w:val="ms-rtefontface-1"/>
          <w:rFonts w:ascii="Segoe UI" w:hAnsi="Segoe UI" w:cs="Segoe UI"/>
          <w:b/>
          <w:bCs/>
        </w:rPr>
        <w:t> </w:t>
      </w:r>
      <w:hyperlink r:id="rId18" w:tooltip="Veja o infográfico sobre produção e usos do hidrogênio verde" w:history="1">
        <w:r w:rsidRPr="00435215">
          <w:rPr>
            <w:rStyle w:val="Hyperlink"/>
            <w:rFonts w:ascii="Segoe UI" w:hAnsi="Segoe UI" w:cs="Segoe UI"/>
            <w:b/>
            <w:bCs/>
            <w:color w:val="auto"/>
          </w:rPr>
          <w:t>hidrogênio verde</w:t>
        </w:r>
      </w:hyperlink>
      <w:r w:rsidRPr="00435215">
        <w:rPr>
          <w:rStyle w:val="ms-rtefontface-1"/>
          <w:rFonts w:ascii="Segoe UI" w:hAnsi="Segoe UI" w:cs="Segoe UI"/>
          <w:b/>
          <w:bCs/>
        </w:rPr>
        <w:t>,</w:t>
      </w:r>
      <w:r w:rsidRPr="00435215">
        <w:rPr>
          <w:rStyle w:val="ms-rtefontface-1"/>
          <w:rFonts w:ascii="Segoe UI" w:hAnsi="Segoe UI" w:cs="Segoe UI"/>
          <w:b/>
          <w:bCs/>
          <w:color w:val="000000"/>
        </w:rPr>
        <w:t xml:space="preserve"> por exemplo, é obtido a partir da quebra das moléculas de água usando </w:t>
      </w:r>
      <w:r w:rsidRPr="00435215">
        <w:rPr>
          <w:rStyle w:val="Forte"/>
          <w:rFonts w:ascii="Segoe UI" w:hAnsi="Segoe UI" w:cs="Segoe UI"/>
          <w:color w:val="000000"/>
        </w:rPr>
        <w:t>eletricidade </w:t>
      </w:r>
      <w:r w:rsidRPr="00435215">
        <w:rPr>
          <w:rStyle w:val="ms-rtefontface-1"/>
          <w:rFonts w:ascii="Segoe UI" w:hAnsi="Segoe UI" w:cs="Segoe UI"/>
          <w:color w:val="000000"/>
        </w:rPr>
        <w:t>de </w:t>
      </w:r>
      <w:r w:rsidRPr="00435215">
        <w:rPr>
          <w:rStyle w:val="Forte"/>
          <w:rFonts w:ascii="Segoe UI" w:hAnsi="Segoe UI" w:cs="Segoe UI"/>
          <w:color w:val="000000"/>
        </w:rPr>
        <w:t>fontes renováveis</w:t>
      </w:r>
      <w:r w:rsidRPr="00435215">
        <w:rPr>
          <w:rStyle w:val="ms-rtefontface-1"/>
          <w:rFonts w:ascii="Segoe UI" w:hAnsi="Segoe UI" w:cs="Segoe UI"/>
          <w:color w:val="000000"/>
        </w:rPr>
        <w:t> (</w:t>
      </w:r>
      <w:r w:rsidRPr="00435215">
        <w:rPr>
          <w:rStyle w:val="Forte"/>
          <w:rFonts w:ascii="Segoe UI" w:hAnsi="Segoe UI" w:cs="Segoe UI"/>
          <w:color w:val="000000"/>
        </w:rPr>
        <w:t>solar</w:t>
      </w:r>
      <w:r w:rsidRPr="00435215">
        <w:rPr>
          <w:rStyle w:val="ms-rtefontface-1"/>
          <w:rFonts w:ascii="Segoe UI" w:hAnsi="Segoe UI" w:cs="Segoe UI"/>
          <w:color w:val="000000"/>
        </w:rPr>
        <w:t>, </w:t>
      </w:r>
      <w:r w:rsidRPr="00435215">
        <w:rPr>
          <w:rStyle w:val="Forte"/>
          <w:rFonts w:ascii="Segoe UI" w:hAnsi="Segoe UI" w:cs="Segoe UI"/>
          <w:color w:val="000000"/>
        </w:rPr>
        <w:t>eólica</w:t>
      </w:r>
      <w:r w:rsidRPr="00435215">
        <w:rPr>
          <w:rStyle w:val="ms-rtefontface-1"/>
          <w:rFonts w:ascii="Segoe UI" w:hAnsi="Segoe UI" w:cs="Segoe UI"/>
          <w:color w:val="000000"/>
        </w:rPr>
        <w:t>). O </w:t>
      </w:r>
      <w:r w:rsidRPr="00435215">
        <w:rPr>
          <w:rStyle w:val="Forte"/>
          <w:rFonts w:ascii="Segoe UI" w:hAnsi="Segoe UI" w:cs="Segoe UI"/>
          <w:color w:val="000000"/>
        </w:rPr>
        <w:t>hidrogênio cinza</w:t>
      </w:r>
      <w:r w:rsidRPr="00435215">
        <w:rPr>
          <w:rStyle w:val="ms-rtefontface-1"/>
          <w:rFonts w:ascii="Segoe UI" w:hAnsi="Segoe UI" w:cs="Segoe UI"/>
          <w:color w:val="000000"/>
        </w:rPr>
        <w:t> é produzido a partir de combustíveis fósseis. Já o </w:t>
      </w:r>
      <w:r w:rsidRPr="00435215">
        <w:rPr>
          <w:rStyle w:val="Forte"/>
          <w:rFonts w:ascii="Segoe UI" w:hAnsi="Segoe UI" w:cs="Segoe UI"/>
          <w:color w:val="000000"/>
        </w:rPr>
        <w:t>hidrogênio azul</w:t>
      </w:r>
      <w:r w:rsidRPr="00435215">
        <w:rPr>
          <w:rStyle w:val="ms-rtefontface-1"/>
          <w:rFonts w:ascii="Segoe UI" w:hAnsi="Segoe UI" w:cs="Segoe UI"/>
          <w:color w:val="000000"/>
        </w:rPr>
        <w:t xml:space="preserve"> é gerado da </w:t>
      </w:r>
      <w:r w:rsidRPr="00435215">
        <w:rPr>
          <w:rStyle w:val="ms-rtefontface-1"/>
          <w:rFonts w:ascii="Segoe UI" w:hAnsi="Segoe UI" w:cs="Segoe UI"/>
          <w:color w:val="000000"/>
        </w:rPr>
        <w:lastRenderedPageBreak/>
        <w:t>mesma forma que o hidrogênio cinza, mas com a utilização de técnicas para captura e armazenamento do CO</w:t>
      </w:r>
      <w:r w:rsidRPr="00435215">
        <w:rPr>
          <w:rStyle w:val="ms-rtefontface-1"/>
          <w:rFonts w:ascii="Segoe UI" w:hAnsi="Segoe UI" w:cs="Segoe UI"/>
          <w:color w:val="000000"/>
          <w:vertAlign w:val="subscript"/>
        </w:rPr>
        <w:t>2</w:t>
      </w:r>
      <w:r w:rsidRPr="00435215">
        <w:rPr>
          <w:rStyle w:val="ms-rtefontface-1"/>
          <w:rFonts w:ascii="Segoe UI" w:hAnsi="Segoe UI" w:cs="Segoe UI"/>
          <w:color w:val="000000"/>
        </w:rPr>
        <w:t>, de modo a evitar as emissões desse gás de efeito estufa</w:t>
      </w:r>
      <w:r w:rsidRPr="00435215">
        <w:rPr>
          <w:rStyle w:val="ms-rtefontface-1"/>
          <w:rFonts w:ascii="Segoe UI" w:hAnsi="Segoe UI" w:cs="Segoe UI"/>
          <w:color w:val="000000"/>
        </w:rPr>
        <w:t>.</w:t>
      </w:r>
      <w:r w:rsidRPr="00435215">
        <w:rPr>
          <w:rFonts w:ascii="Segoe UI" w:hAnsi="Segoe UI" w:cs="Segoe UI"/>
          <w:color w:val="000000"/>
        </w:rPr>
        <w:t xml:space="preserve"> </w:t>
      </w:r>
    </w:p>
    <w:p w14:paraId="375A2782" w14:textId="77777777" w:rsidR="00435215" w:rsidRDefault="00435215" w:rsidP="00435215">
      <w:pPr>
        <w:pStyle w:val="NormalWeb"/>
        <w:shd w:val="clear" w:color="auto" w:fill="FFFFFF"/>
        <w:spacing w:before="0" w:beforeAutospacing="0" w:after="225" w:afterAutospacing="0" w:line="300" w:lineRule="atLeast"/>
        <w:jc w:val="both"/>
        <w:rPr>
          <w:rStyle w:val="ms-rtefontface-1"/>
          <w:rFonts w:ascii="Segoe UI" w:hAnsi="Segoe UI" w:cs="Segoe UI"/>
          <w:color w:val="000000"/>
        </w:rPr>
      </w:pPr>
      <w:r w:rsidRPr="00435215">
        <w:rPr>
          <w:rStyle w:val="ms-rtefontface-1"/>
          <w:rFonts w:ascii="Segoe UI" w:hAnsi="Segoe UI" w:cs="Segoe UI"/>
          <w:color w:val="000000"/>
        </w:rPr>
        <w:t>O </w:t>
      </w:r>
      <w:r w:rsidRPr="00435215">
        <w:rPr>
          <w:rStyle w:val="Forte"/>
          <w:rFonts w:ascii="Segoe UI" w:hAnsi="Segoe UI" w:cs="Segoe UI"/>
          <w:color w:val="000000"/>
        </w:rPr>
        <w:t>hidrogênio</w:t>
      </w:r>
      <w:r w:rsidRPr="00435215">
        <w:rPr>
          <w:rStyle w:val="ms-rtefontface-1"/>
          <w:rFonts w:ascii="Segoe UI" w:hAnsi="Segoe UI" w:cs="Segoe UI"/>
          <w:color w:val="000000"/>
        </w:rPr>
        <w:t> é consumido predominantemente na indústria (uso não energético). Por exemplo, entra na síntese da amônia usada nos fertilizantes da agricultura e é aplicado nos processos químicos necessários para produzir os </w:t>
      </w:r>
      <w:r w:rsidRPr="00435215">
        <w:rPr>
          <w:rStyle w:val="Forte"/>
          <w:rFonts w:ascii="Segoe UI" w:hAnsi="Segoe UI" w:cs="Segoe UI"/>
          <w:color w:val="000000"/>
        </w:rPr>
        <w:t>derivados de petróleo</w:t>
      </w:r>
      <w:r w:rsidRPr="00435215">
        <w:rPr>
          <w:rStyle w:val="ms-rtefontface-1"/>
          <w:rFonts w:ascii="Segoe UI" w:hAnsi="Segoe UI" w:cs="Segoe UI"/>
          <w:color w:val="000000"/>
        </w:rPr>
        <w:t>. Sua utilização como </w:t>
      </w:r>
      <w:r w:rsidRPr="00435215">
        <w:rPr>
          <w:rStyle w:val="Forte"/>
          <w:rFonts w:ascii="Segoe UI" w:hAnsi="Segoe UI" w:cs="Segoe UI"/>
          <w:color w:val="000000"/>
        </w:rPr>
        <w:t>combustível</w:t>
      </w:r>
      <w:r w:rsidRPr="00435215">
        <w:rPr>
          <w:rStyle w:val="ms-rtefontface-1"/>
          <w:rFonts w:ascii="Segoe UI" w:hAnsi="Segoe UI" w:cs="Segoe UI"/>
          <w:color w:val="000000"/>
        </w:rPr>
        <w:t> (uso energético) ainda está em desenvolvimento: para geração de </w:t>
      </w:r>
      <w:r w:rsidRPr="00435215">
        <w:rPr>
          <w:rStyle w:val="Forte"/>
          <w:rFonts w:ascii="Segoe UI" w:hAnsi="Segoe UI" w:cs="Segoe UI"/>
          <w:color w:val="000000"/>
        </w:rPr>
        <w:t>energia</w:t>
      </w:r>
      <w:r w:rsidRPr="00435215">
        <w:rPr>
          <w:rStyle w:val="ms-rtefontface-1"/>
          <w:rFonts w:ascii="Segoe UI" w:hAnsi="Segoe UI" w:cs="Segoe UI"/>
          <w:color w:val="000000"/>
        </w:rPr>
        <w:t>, o processo</w:t>
      </w:r>
      <w:r w:rsidRPr="00435215">
        <w:rPr>
          <w:rStyle w:val="Forte"/>
          <w:rFonts w:ascii="Segoe UI" w:hAnsi="Segoe UI" w:cs="Segoe UI"/>
          <w:color w:val="000000"/>
        </w:rPr>
        <w:t> </w:t>
      </w:r>
      <w:r w:rsidRPr="00435215">
        <w:rPr>
          <w:rStyle w:val="ms-rtefontface-1"/>
          <w:rFonts w:ascii="Segoe UI" w:hAnsi="Segoe UI" w:cs="Segoe UI"/>
          <w:color w:val="000000"/>
        </w:rPr>
        <w:t>ocorre a partir da reação do hidrogênio com oxigênio, produzindo </w:t>
      </w:r>
      <w:r w:rsidRPr="00435215">
        <w:rPr>
          <w:rStyle w:val="Forte"/>
          <w:rFonts w:ascii="Segoe UI" w:hAnsi="Segoe UI" w:cs="Segoe UI"/>
          <w:color w:val="000000"/>
        </w:rPr>
        <w:t>calor</w:t>
      </w:r>
      <w:r w:rsidRPr="00435215">
        <w:rPr>
          <w:rStyle w:val="ms-rtefontface-1"/>
          <w:rFonts w:ascii="Segoe UI" w:hAnsi="Segoe UI" w:cs="Segoe UI"/>
          <w:color w:val="000000"/>
        </w:rPr>
        <w:t> sem a emissão de poluentes atmosféricos ou geração de resíduos.</w:t>
      </w:r>
    </w:p>
    <w:p w14:paraId="29E14132" w14:textId="77777777" w:rsidR="00435215" w:rsidRPr="00435215" w:rsidRDefault="00435215" w:rsidP="00435215">
      <w:pPr>
        <w:pStyle w:val="NormalWeb"/>
        <w:shd w:val="clear" w:color="auto" w:fill="FFFFFF"/>
        <w:jc w:val="both"/>
        <w:rPr>
          <w:rFonts w:ascii="Segoe UI" w:hAnsi="Segoe UI" w:cs="Segoe UI"/>
          <w:b/>
          <w:bCs/>
          <w:color w:val="1D2125"/>
        </w:rPr>
      </w:pPr>
    </w:p>
    <w:p w14:paraId="25830A2F" w14:textId="46A72E88" w:rsidR="00843EA1" w:rsidRPr="00E0512F" w:rsidRDefault="00843EA1" w:rsidP="00843EA1">
      <w:pPr>
        <w:pStyle w:val="NormalWeb"/>
        <w:shd w:val="clear" w:color="auto" w:fill="FFFFFF"/>
        <w:rPr>
          <w:rFonts w:ascii="Segoe UI" w:hAnsi="Segoe UI" w:cs="Segoe UI"/>
          <w:b/>
          <w:bCs/>
          <w:color w:val="1D2125"/>
        </w:rPr>
      </w:pPr>
      <w:r w:rsidRPr="00E0512F">
        <w:rPr>
          <w:rFonts w:ascii="Segoe UI" w:hAnsi="Segoe UI" w:cs="Segoe UI"/>
          <w:b/>
          <w:bCs/>
          <w:color w:val="1D2125"/>
        </w:rPr>
        <w:t>Fontes não renováveis de energia</w:t>
      </w:r>
    </w:p>
    <w:p w14:paraId="2F2A75C2" w14:textId="6E3C5696" w:rsidR="00843EA1" w:rsidRPr="00E0512F" w:rsidRDefault="00843EA1" w:rsidP="00843EA1">
      <w:pPr>
        <w:pStyle w:val="NormalWeb"/>
        <w:shd w:val="clear" w:color="auto" w:fill="FFFFFF"/>
        <w:rPr>
          <w:rFonts w:ascii="Segoe UI" w:hAnsi="Segoe UI" w:cs="Segoe UI"/>
          <w:color w:val="1D2125"/>
        </w:rPr>
      </w:pPr>
      <w:r w:rsidRPr="00E0512F">
        <w:rPr>
          <w:rFonts w:ascii="Segoe UI" w:hAnsi="Segoe UI" w:cs="Segoe UI"/>
          <w:color w:val="1D2125"/>
        </w:rPr>
        <w:t>→ Combustíveis fósseis</w:t>
      </w:r>
      <w:r w:rsidR="00B751E0" w:rsidRPr="00E0512F">
        <w:rPr>
          <w:rFonts w:ascii="Segoe UI" w:hAnsi="Segoe UI" w:cs="Segoe UI"/>
          <w:color w:val="1D2125"/>
        </w:rPr>
        <w:t xml:space="preserve"> (carvão, combustíveis</w:t>
      </w:r>
      <w:r w:rsidR="00504D5A" w:rsidRPr="00E0512F">
        <w:rPr>
          <w:rFonts w:ascii="Segoe UI" w:hAnsi="Segoe UI" w:cs="Segoe UI"/>
          <w:color w:val="1D2125"/>
        </w:rPr>
        <w:t xml:space="preserve"> líquidos, gás</w:t>
      </w:r>
      <w:r w:rsidR="00DC43D2">
        <w:rPr>
          <w:rFonts w:ascii="Segoe UI" w:hAnsi="Segoe UI" w:cs="Segoe UI"/>
          <w:color w:val="1D2125"/>
        </w:rPr>
        <w:t xml:space="preserve"> natural).</w:t>
      </w:r>
    </w:p>
    <w:p w14:paraId="0AF44E4D" w14:textId="77777777" w:rsidR="00843EA1" w:rsidRPr="00E0512F" w:rsidRDefault="00843EA1" w:rsidP="00843EA1">
      <w:pPr>
        <w:pStyle w:val="NormalWeb"/>
        <w:shd w:val="clear" w:color="auto" w:fill="FFFFFF"/>
        <w:rPr>
          <w:rFonts w:ascii="Segoe UI" w:hAnsi="Segoe UI" w:cs="Segoe UI"/>
          <w:color w:val="1D2125"/>
        </w:rPr>
      </w:pPr>
      <w:r w:rsidRPr="00E0512F">
        <w:rPr>
          <w:rFonts w:ascii="Segoe UI" w:hAnsi="Segoe UI" w:cs="Segoe UI"/>
          <w:color w:val="1D2125"/>
        </w:rPr>
        <w:t>→ Energia nuclear (atômica)"</w:t>
      </w:r>
    </w:p>
    <w:p w14:paraId="18A2895C" w14:textId="77777777" w:rsidR="00DC43D2" w:rsidRDefault="00DC43D2" w:rsidP="00A71686">
      <w:pPr>
        <w:jc w:val="both"/>
        <w:rPr>
          <w:rFonts w:ascii="Segoe UI" w:hAnsi="Segoe UI" w:cs="Segoe UI"/>
          <w:sz w:val="24"/>
          <w:szCs w:val="24"/>
        </w:rPr>
      </w:pPr>
    </w:p>
    <w:p w14:paraId="74121705" w14:textId="77777777" w:rsidR="00DC43D2" w:rsidRDefault="00DC43D2" w:rsidP="00A71686">
      <w:pPr>
        <w:jc w:val="both"/>
        <w:rPr>
          <w:rFonts w:ascii="Segoe UI" w:hAnsi="Segoe UI" w:cs="Segoe UI"/>
          <w:sz w:val="24"/>
          <w:szCs w:val="24"/>
        </w:rPr>
      </w:pPr>
    </w:p>
    <w:p w14:paraId="0D8D2216" w14:textId="2E7C5D3F" w:rsidR="00373DC2" w:rsidRPr="00E0512F" w:rsidRDefault="00373DC2" w:rsidP="00A71686">
      <w:pPr>
        <w:jc w:val="both"/>
        <w:rPr>
          <w:rFonts w:ascii="Segoe UI" w:hAnsi="Segoe UI" w:cs="Segoe UI"/>
          <w:sz w:val="24"/>
          <w:szCs w:val="24"/>
        </w:rPr>
      </w:pPr>
      <w:r w:rsidRPr="00E0512F">
        <w:rPr>
          <w:rFonts w:ascii="Segoe UI" w:hAnsi="Segoe UI" w:cs="Segoe UI"/>
          <w:sz w:val="24"/>
          <w:szCs w:val="24"/>
        </w:rPr>
        <w:t>Bibliografia</w:t>
      </w:r>
    </w:p>
    <w:p w14:paraId="74847EA7" w14:textId="77777777" w:rsidR="00373DC2" w:rsidRPr="00E0512F" w:rsidRDefault="00373DC2" w:rsidP="00A71686">
      <w:pPr>
        <w:jc w:val="both"/>
        <w:rPr>
          <w:rFonts w:ascii="Segoe UI" w:hAnsi="Segoe UI" w:cs="Segoe UI"/>
          <w:sz w:val="24"/>
          <w:szCs w:val="24"/>
        </w:rPr>
      </w:pPr>
    </w:p>
    <w:p w14:paraId="69E15059" w14:textId="0F76BE5F" w:rsidR="00373DC2" w:rsidRPr="00E0512F" w:rsidRDefault="00373DC2" w:rsidP="00A71686">
      <w:pPr>
        <w:jc w:val="both"/>
        <w:rPr>
          <w:rFonts w:ascii="Segoe UI" w:hAnsi="Segoe UI" w:cs="Segoe UI"/>
          <w:sz w:val="24"/>
          <w:szCs w:val="24"/>
        </w:rPr>
      </w:pPr>
      <w:r w:rsidRPr="00E0512F">
        <w:rPr>
          <w:rFonts w:ascii="Segoe UI" w:hAnsi="Segoe UI" w:cs="Segoe UI"/>
          <w:b/>
          <w:bCs/>
          <w:sz w:val="24"/>
          <w:szCs w:val="24"/>
        </w:rPr>
        <w:t>BRASIL</w:t>
      </w:r>
      <w:r w:rsidRPr="00E0512F">
        <w:rPr>
          <w:rFonts w:ascii="Segoe UI" w:hAnsi="Segoe UI" w:cs="Segoe UI"/>
          <w:sz w:val="24"/>
          <w:szCs w:val="24"/>
        </w:rPr>
        <w:t xml:space="preserve"> – EPE – Empresa de Pesquisa Energética. Disponível em </w:t>
      </w:r>
      <w:hyperlink r:id="rId19" w:history="1">
        <w:r w:rsidRPr="00E0512F">
          <w:rPr>
            <w:rStyle w:val="Hyperlink"/>
            <w:rFonts w:ascii="Segoe UI" w:hAnsi="Segoe UI" w:cs="Segoe UI"/>
            <w:sz w:val="24"/>
            <w:szCs w:val="24"/>
          </w:rPr>
          <w:t>https://www.epe.gov.br/pt/abcdenergia/matriz-energetica-e-eletrica</w:t>
        </w:r>
      </w:hyperlink>
    </w:p>
    <w:p w14:paraId="3A740627" w14:textId="77777777" w:rsidR="00373DC2" w:rsidRPr="00E0512F" w:rsidRDefault="00373DC2" w:rsidP="00A71686">
      <w:pPr>
        <w:jc w:val="both"/>
        <w:rPr>
          <w:rFonts w:ascii="Segoe UI" w:hAnsi="Segoe UI" w:cs="Segoe UI"/>
          <w:sz w:val="24"/>
          <w:szCs w:val="24"/>
        </w:rPr>
      </w:pPr>
    </w:p>
    <w:p w14:paraId="6BAAB003" w14:textId="6963043C" w:rsidR="00373DC2" w:rsidRPr="00E0512F" w:rsidRDefault="00373DC2" w:rsidP="00A71686">
      <w:pPr>
        <w:jc w:val="both"/>
        <w:rPr>
          <w:rFonts w:ascii="Segoe UI" w:hAnsi="Segoe UI" w:cs="Segoe UI"/>
          <w:sz w:val="24"/>
          <w:szCs w:val="24"/>
        </w:rPr>
      </w:pPr>
      <w:r w:rsidRPr="00E0512F">
        <w:rPr>
          <w:rFonts w:ascii="Segoe UI" w:hAnsi="Segoe UI" w:cs="Segoe UI"/>
          <w:b/>
          <w:bCs/>
          <w:sz w:val="24"/>
          <w:szCs w:val="24"/>
        </w:rPr>
        <w:t>BUCUSSI</w:t>
      </w:r>
      <w:r w:rsidRPr="00E0512F">
        <w:rPr>
          <w:rFonts w:ascii="Segoe UI" w:hAnsi="Segoe UI" w:cs="Segoe UI"/>
          <w:sz w:val="24"/>
          <w:szCs w:val="24"/>
        </w:rPr>
        <w:t xml:space="preserve">, Alessandro A. Introdução ao conceito de energia / Alessandro A. Bucussi. – Porto Alegre : UFRGS, Instituto de Física, Programa de Pós-Graduação em Ensino de Física, 2007. 32p. : </w:t>
      </w:r>
    </w:p>
    <w:p w14:paraId="3F4E95A5" w14:textId="77777777" w:rsidR="00373DC2" w:rsidRPr="00E0512F" w:rsidRDefault="00373DC2" w:rsidP="00A71686">
      <w:pPr>
        <w:jc w:val="both"/>
        <w:rPr>
          <w:rFonts w:ascii="Segoe UI" w:hAnsi="Segoe UI" w:cs="Segoe UI"/>
          <w:sz w:val="24"/>
          <w:szCs w:val="24"/>
        </w:rPr>
      </w:pPr>
    </w:p>
    <w:p w14:paraId="56234AE1" w14:textId="77777777" w:rsidR="00BC57B1" w:rsidRPr="00E0512F" w:rsidRDefault="00BC57B1" w:rsidP="00A71686">
      <w:pPr>
        <w:jc w:val="both"/>
        <w:rPr>
          <w:rFonts w:ascii="Segoe UI" w:hAnsi="Segoe UI" w:cs="Segoe UI"/>
          <w:sz w:val="24"/>
          <w:szCs w:val="24"/>
        </w:rPr>
      </w:pPr>
    </w:p>
    <w:sectPr w:rsidR="00BC57B1" w:rsidRPr="00E0512F" w:rsidSect="00E22192">
      <w:pgSz w:w="11910" w:h="16840"/>
      <w:pgMar w:top="1580" w:right="1540" w:bottom="851" w:left="14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53180"/>
    <w:multiLevelType w:val="hybridMultilevel"/>
    <w:tmpl w:val="8940F7BE"/>
    <w:lvl w:ilvl="0" w:tplc="9A96FFC4">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15:restartNumberingAfterBreak="0">
    <w:nsid w:val="0E5214D5"/>
    <w:multiLevelType w:val="hybridMultilevel"/>
    <w:tmpl w:val="4E7A267A"/>
    <w:lvl w:ilvl="0" w:tplc="4160710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3152153"/>
    <w:multiLevelType w:val="hybridMultilevel"/>
    <w:tmpl w:val="134CAA3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94C095E"/>
    <w:multiLevelType w:val="multilevel"/>
    <w:tmpl w:val="0AA24738"/>
    <w:lvl w:ilvl="0">
      <w:start w:val="5"/>
      <w:numFmt w:val="decimal"/>
      <w:lvlText w:val="%1"/>
      <w:lvlJc w:val="left"/>
      <w:pPr>
        <w:ind w:left="516" w:hanging="516"/>
      </w:pPr>
      <w:rPr>
        <w:rFonts w:hint="default"/>
      </w:rPr>
    </w:lvl>
    <w:lvl w:ilvl="1">
      <w:start w:val="1"/>
      <w:numFmt w:val="decimal"/>
      <w:lvlText w:val="%1.%2"/>
      <w:lvlJc w:val="left"/>
      <w:pPr>
        <w:ind w:left="516" w:hanging="51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B28636D"/>
    <w:multiLevelType w:val="hybridMultilevel"/>
    <w:tmpl w:val="424CB504"/>
    <w:lvl w:ilvl="0" w:tplc="00C24C16">
      <w:numFmt w:val="bullet"/>
      <w:lvlText w:val="-"/>
      <w:lvlJc w:val="left"/>
      <w:pPr>
        <w:ind w:left="335" w:hanging="116"/>
      </w:pPr>
      <w:rPr>
        <w:rFonts w:ascii="Calibri" w:eastAsia="Calibri" w:hAnsi="Calibri" w:cs="Calibri" w:hint="default"/>
        <w:w w:val="100"/>
        <w:sz w:val="22"/>
        <w:szCs w:val="22"/>
        <w:lang w:val="pt-PT" w:eastAsia="en-US" w:bidi="ar-SA"/>
      </w:rPr>
    </w:lvl>
    <w:lvl w:ilvl="1" w:tplc="5AA2744E">
      <w:numFmt w:val="bullet"/>
      <w:lvlText w:val="•"/>
      <w:lvlJc w:val="left"/>
      <w:pPr>
        <w:ind w:left="1194" w:hanging="116"/>
      </w:pPr>
      <w:rPr>
        <w:rFonts w:hint="default"/>
        <w:lang w:val="pt-PT" w:eastAsia="en-US" w:bidi="ar-SA"/>
      </w:rPr>
    </w:lvl>
    <w:lvl w:ilvl="2" w:tplc="60749658">
      <w:numFmt w:val="bullet"/>
      <w:lvlText w:val="•"/>
      <w:lvlJc w:val="left"/>
      <w:pPr>
        <w:ind w:left="2048" w:hanging="116"/>
      </w:pPr>
      <w:rPr>
        <w:rFonts w:hint="default"/>
        <w:lang w:val="pt-PT" w:eastAsia="en-US" w:bidi="ar-SA"/>
      </w:rPr>
    </w:lvl>
    <w:lvl w:ilvl="3" w:tplc="4238B00E">
      <w:numFmt w:val="bullet"/>
      <w:lvlText w:val="•"/>
      <w:lvlJc w:val="left"/>
      <w:pPr>
        <w:ind w:left="2903" w:hanging="116"/>
      </w:pPr>
      <w:rPr>
        <w:rFonts w:hint="default"/>
        <w:lang w:val="pt-PT" w:eastAsia="en-US" w:bidi="ar-SA"/>
      </w:rPr>
    </w:lvl>
    <w:lvl w:ilvl="4" w:tplc="A0C67EB2">
      <w:numFmt w:val="bullet"/>
      <w:lvlText w:val="•"/>
      <w:lvlJc w:val="left"/>
      <w:pPr>
        <w:ind w:left="3757" w:hanging="116"/>
      </w:pPr>
      <w:rPr>
        <w:rFonts w:hint="default"/>
        <w:lang w:val="pt-PT" w:eastAsia="en-US" w:bidi="ar-SA"/>
      </w:rPr>
    </w:lvl>
    <w:lvl w:ilvl="5" w:tplc="143ECD46">
      <w:numFmt w:val="bullet"/>
      <w:lvlText w:val="•"/>
      <w:lvlJc w:val="left"/>
      <w:pPr>
        <w:ind w:left="4612" w:hanging="116"/>
      </w:pPr>
      <w:rPr>
        <w:rFonts w:hint="default"/>
        <w:lang w:val="pt-PT" w:eastAsia="en-US" w:bidi="ar-SA"/>
      </w:rPr>
    </w:lvl>
    <w:lvl w:ilvl="6" w:tplc="AB28C3D2">
      <w:numFmt w:val="bullet"/>
      <w:lvlText w:val="•"/>
      <w:lvlJc w:val="left"/>
      <w:pPr>
        <w:ind w:left="5466" w:hanging="116"/>
      </w:pPr>
      <w:rPr>
        <w:rFonts w:hint="default"/>
        <w:lang w:val="pt-PT" w:eastAsia="en-US" w:bidi="ar-SA"/>
      </w:rPr>
    </w:lvl>
    <w:lvl w:ilvl="7" w:tplc="0482523E">
      <w:numFmt w:val="bullet"/>
      <w:lvlText w:val="•"/>
      <w:lvlJc w:val="left"/>
      <w:pPr>
        <w:ind w:left="6320" w:hanging="116"/>
      </w:pPr>
      <w:rPr>
        <w:rFonts w:hint="default"/>
        <w:lang w:val="pt-PT" w:eastAsia="en-US" w:bidi="ar-SA"/>
      </w:rPr>
    </w:lvl>
    <w:lvl w:ilvl="8" w:tplc="A55AD97A">
      <w:numFmt w:val="bullet"/>
      <w:lvlText w:val="•"/>
      <w:lvlJc w:val="left"/>
      <w:pPr>
        <w:ind w:left="7175" w:hanging="116"/>
      </w:pPr>
      <w:rPr>
        <w:rFonts w:hint="default"/>
        <w:lang w:val="pt-PT" w:eastAsia="en-US" w:bidi="ar-SA"/>
      </w:rPr>
    </w:lvl>
  </w:abstractNum>
  <w:abstractNum w:abstractNumId="5" w15:restartNumberingAfterBreak="0">
    <w:nsid w:val="42463C94"/>
    <w:multiLevelType w:val="multilevel"/>
    <w:tmpl w:val="8C18E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E11519"/>
    <w:multiLevelType w:val="multilevel"/>
    <w:tmpl w:val="1FBA8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782497"/>
    <w:multiLevelType w:val="hybridMultilevel"/>
    <w:tmpl w:val="238287F0"/>
    <w:lvl w:ilvl="0" w:tplc="6F9C3BE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15:restartNumberingAfterBreak="0">
    <w:nsid w:val="52E25CAA"/>
    <w:multiLevelType w:val="multilevel"/>
    <w:tmpl w:val="82BCD49E"/>
    <w:lvl w:ilvl="0">
      <w:start w:val="5"/>
      <w:numFmt w:val="decimal"/>
      <w:lvlText w:val="%1"/>
      <w:lvlJc w:val="left"/>
      <w:pPr>
        <w:ind w:left="552" w:hanging="552"/>
      </w:pPr>
      <w:rPr>
        <w:rFonts w:hint="default"/>
      </w:rPr>
    </w:lvl>
    <w:lvl w:ilvl="1">
      <w:start w:val="1"/>
      <w:numFmt w:val="decimal"/>
      <w:lvlText w:val="%1.%2"/>
      <w:lvlJc w:val="left"/>
      <w:pPr>
        <w:ind w:left="552" w:hanging="552"/>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48D6176"/>
    <w:multiLevelType w:val="multilevel"/>
    <w:tmpl w:val="52309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C5B5CD1"/>
    <w:multiLevelType w:val="multilevel"/>
    <w:tmpl w:val="FB30F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38557492">
    <w:abstractNumId w:val="4"/>
  </w:num>
  <w:num w:numId="2" w16cid:durableId="1086927095">
    <w:abstractNumId w:val="1"/>
  </w:num>
  <w:num w:numId="3" w16cid:durableId="178273072">
    <w:abstractNumId w:val="0"/>
  </w:num>
  <w:num w:numId="4" w16cid:durableId="367221333">
    <w:abstractNumId w:val="7"/>
  </w:num>
  <w:num w:numId="5" w16cid:durableId="1478766865">
    <w:abstractNumId w:val="2"/>
  </w:num>
  <w:num w:numId="6" w16cid:durableId="1401320144">
    <w:abstractNumId w:val="3"/>
  </w:num>
  <w:num w:numId="7" w16cid:durableId="404885597">
    <w:abstractNumId w:val="8"/>
  </w:num>
  <w:num w:numId="8" w16cid:durableId="1158226958">
    <w:abstractNumId w:val="6"/>
  </w:num>
  <w:num w:numId="9" w16cid:durableId="1843887100">
    <w:abstractNumId w:val="10"/>
  </w:num>
  <w:num w:numId="10" w16cid:durableId="1260483276">
    <w:abstractNumId w:val="9"/>
  </w:num>
  <w:num w:numId="11" w16cid:durableId="11213422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611"/>
    <w:rsid w:val="000B71B6"/>
    <w:rsid w:val="000C304C"/>
    <w:rsid w:val="000C6C69"/>
    <w:rsid w:val="000F1C3B"/>
    <w:rsid w:val="002C53ED"/>
    <w:rsid w:val="002E2241"/>
    <w:rsid w:val="002E73CA"/>
    <w:rsid w:val="0031745B"/>
    <w:rsid w:val="00335223"/>
    <w:rsid w:val="003400B5"/>
    <w:rsid w:val="0034309F"/>
    <w:rsid w:val="00344C2E"/>
    <w:rsid w:val="003452DB"/>
    <w:rsid w:val="003523A9"/>
    <w:rsid w:val="00365119"/>
    <w:rsid w:val="00373DC2"/>
    <w:rsid w:val="003749C9"/>
    <w:rsid w:val="003A5805"/>
    <w:rsid w:val="00435215"/>
    <w:rsid w:val="004C1FB0"/>
    <w:rsid w:val="004C5E26"/>
    <w:rsid w:val="00504D5A"/>
    <w:rsid w:val="0050541D"/>
    <w:rsid w:val="00510783"/>
    <w:rsid w:val="00545E50"/>
    <w:rsid w:val="00551E55"/>
    <w:rsid w:val="00593A2F"/>
    <w:rsid w:val="005D717A"/>
    <w:rsid w:val="005F4F78"/>
    <w:rsid w:val="005F68D7"/>
    <w:rsid w:val="00621993"/>
    <w:rsid w:val="006614BF"/>
    <w:rsid w:val="006A1055"/>
    <w:rsid w:val="006E382C"/>
    <w:rsid w:val="006F562E"/>
    <w:rsid w:val="00781AFC"/>
    <w:rsid w:val="0080751A"/>
    <w:rsid w:val="0082114B"/>
    <w:rsid w:val="00840329"/>
    <w:rsid w:val="00840601"/>
    <w:rsid w:val="00843EA1"/>
    <w:rsid w:val="008460C3"/>
    <w:rsid w:val="0087375C"/>
    <w:rsid w:val="008C0CCD"/>
    <w:rsid w:val="008C2A02"/>
    <w:rsid w:val="008E495B"/>
    <w:rsid w:val="00916BE4"/>
    <w:rsid w:val="00957CA3"/>
    <w:rsid w:val="00A71686"/>
    <w:rsid w:val="00AD64E8"/>
    <w:rsid w:val="00B01611"/>
    <w:rsid w:val="00B043ED"/>
    <w:rsid w:val="00B4501C"/>
    <w:rsid w:val="00B751E0"/>
    <w:rsid w:val="00BB2ED4"/>
    <w:rsid w:val="00BB3DD0"/>
    <w:rsid w:val="00BC57B1"/>
    <w:rsid w:val="00C657D5"/>
    <w:rsid w:val="00C8102A"/>
    <w:rsid w:val="00CC469E"/>
    <w:rsid w:val="00CC72DD"/>
    <w:rsid w:val="00D5755B"/>
    <w:rsid w:val="00DB4419"/>
    <w:rsid w:val="00DC43D2"/>
    <w:rsid w:val="00DC5733"/>
    <w:rsid w:val="00DD624D"/>
    <w:rsid w:val="00E0512F"/>
    <w:rsid w:val="00E22192"/>
    <w:rsid w:val="00E87049"/>
    <w:rsid w:val="00E91780"/>
    <w:rsid w:val="00E920C5"/>
    <w:rsid w:val="00E968BF"/>
    <w:rsid w:val="00F411D2"/>
    <w:rsid w:val="00F65CDA"/>
    <w:rsid w:val="00FC353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D80AB9"/>
  <w15:docId w15:val="{99296F82-55E3-404B-B487-4CA8E3970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pt-PT"/>
    </w:rPr>
  </w:style>
  <w:style w:type="paragraph" w:styleId="Ttulo2">
    <w:name w:val="heading 2"/>
    <w:basedOn w:val="Normal"/>
    <w:link w:val="Ttulo2Char"/>
    <w:uiPriority w:val="9"/>
    <w:qFormat/>
    <w:rsid w:val="00840601"/>
    <w:pPr>
      <w:widowControl/>
      <w:autoSpaceDE/>
      <w:autoSpaceDN/>
      <w:spacing w:before="100" w:beforeAutospacing="1" w:after="100" w:afterAutospacing="1"/>
      <w:outlineLvl w:val="1"/>
    </w:pPr>
    <w:rPr>
      <w:rFonts w:ascii="Times New Roman" w:eastAsia="Times New Roman" w:hAnsi="Times New Roman" w:cs="Times New Roman"/>
      <w:b/>
      <w:bCs/>
      <w:sz w:val="36"/>
      <w:szCs w:val="36"/>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pPr>
      <w:spacing w:before="6"/>
    </w:pPr>
    <w:rPr>
      <w:rFonts w:ascii="Arial" w:eastAsia="Arial" w:hAnsi="Arial" w:cs="Arial"/>
      <w:b/>
      <w:bCs/>
    </w:rPr>
  </w:style>
  <w:style w:type="paragraph" w:styleId="PargrafodaLista">
    <w:name w:val="List Paragraph"/>
    <w:basedOn w:val="Normal"/>
    <w:uiPriority w:val="1"/>
    <w:qFormat/>
    <w:pPr>
      <w:spacing w:before="39"/>
      <w:ind w:left="335" w:hanging="117"/>
    </w:pPr>
  </w:style>
  <w:style w:type="paragraph" w:customStyle="1" w:styleId="TableParagraph">
    <w:name w:val="Table Paragraph"/>
    <w:basedOn w:val="Normal"/>
    <w:uiPriority w:val="1"/>
    <w:qFormat/>
    <w:pPr>
      <w:ind w:left="109"/>
    </w:pPr>
  </w:style>
  <w:style w:type="character" w:customStyle="1" w:styleId="Ttulo2Char">
    <w:name w:val="Título 2 Char"/>
    <w:basedOn w:val="Fontepargpadro"/>
    <w:link w:val="Ttulo2"/>
    <w:uiPriority w:val="9"/>
    <w:rsid w:val="00840601"/>
    <w:rPr>
      <w:rFonts w:ascii="Times New Roman" w:eastAsia="Times New Roman" w:hAnsi="Times New Roman" w:cs="Times New Roman"/>
      <w:b/>
      <w:bCs/>
      <w:sz w:val="36"/>
      <w:szCs w:val="36"/>
      <w:lang w:val="pt-BR" w:eastAsia="pt-BR"/>
    </w:rPr>
  </w:style>
  <w:style w:type="paragraph" w:styleId="NormalWeb">
    <w:name w:val="Normal (Web)"/>
    <w:basedOn w:val="Normal"/>
    <w:uiPriority w:val="99"/>
    <w:unhideWhenUsed/>
    <w:rsid w:val="00840601"/>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zro6">
    <w:name w:val="-zro6"/>
    <w:basedOn w:val="Normal"/>
    <w:rsid w:val="00B4501C"/>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d0767">
    <w:name w:val="d0767"/>
    <w:basedOn w:val="Fontepargpadro"/>
    <w:rsid w:val="00B4501C"/>
  </w:style>
  <w:style w:type="character" w:styleId="Hyperlink">
    <w:name w:val="Hyperlink"/>
    <w:basedOn w:val="Fontepargpadro"/>
    <w:uiPriority w:val="99"/>
    <w:unhideWhenUsed/>
    <w:rsid w:val="00373DC2"/>
    <w:rPr>
      <w:color w:val="0000FF" w:themeColor="hyperlink"/>
      <w:u w:val="single"/>
    </w:rPr>
  </w:style>
  <w:style w:type="character" w:styleId="MenoPendente">
    <w:name w:val="Unresolved Mention"/>
    <w:basedOn w:val="Fontepargpadro"/>
    <w:uiPriority w:val="99"/>
    <w:semiHidden/>
    <w:unhideWhenUsed/>
    <w:rsid w:val="00373DC2"/>
    <w:rPr>
      <w:color w:val="605E5C"/>
      <w:shd w:val="clear" w:color="auto" w:fill="E1DFDD"/>
    </w:rPr>
  </w:style>
  <w:style w:type="character" w:customStyle="1" w:styleId="ms-rtefontsize-3">
    <w:name w:val="ms-rtefontsize-3"/>
    <w:basedOn w:val="Fontepargpadro"/>
    <w:rsid w:val="005F68D7"/>
  </w:style>
  <w:style w:type="character" w:styleId="Forte">
    <w:name w:val="Strong"/>
    <w:basedOn w:val="Fontepargpadro"/>
    <w:uiPriority w:val="22"/>
    <w:qFormat/>
    <w:rsid w:val="005F68D7"/>
    <w:rPr>
      <w:b/>
      <w:bCs/>
    </w:rPr>
  </w:style>
  <w:style w:type="character" w:customStyle="1" w:styleId="ms-rtefontface-1">
    <w:name w:val="ms-rtefontface-1"/>
    <w:basedOn w:val="Fontepargpadro"/>
    <w:rsid w:val="00E91780"/>
  </w:style>
  <w:style w:type="character" w:styleId="nfase">
    <w:name w:val="Emphasis"/>
    <w:basedOn w:val="Fontepargpadro"/>
    <w:uiPriority w:val="20"/>
    <w:qFormat/>
    <w:rsid w:val="00E9178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187522">
      <w:bodyDiv w:val="1"/>
      <w:marLeft w:val="0"/>
      <w:marRight w:val="0"/>
      <w:marTop w:val="0"/>
      <w:marBottom w:val="0"/>
      <w:divBdr>
        <w:top w:val="none" w:sz="0" w:space="0" w:color="auto"/>
        <w:left w:val="none" w:sz="0" w:space="0" w:color="auto"/>
        <w:bottom w:val="none" w:sz="0" w:space="0" w:color="auto"/>
        <w:right w:val="none" w:sz="0" w:space="0" w:color="auto"/>
      </w:divBdr>
    </w:div>
    <w:div w:id="474760712">
      <w:bodyDiv w:val="1"/>
      <w:marLeft w:val="0"/>
      <w:marRight w:val="0"/>
      <w:marTop w:val="0"/>
      <w:marBottom w:val="0"/>
      <w:divBdr>
        <w:top w:val="none" w:sz="0" w:space="0" w:color="auto"/>
        <w:left w:val="none" w:sz="0" w:space="0" w:color="auto"/>
        <w:bottom w:val="none" w:sz="0" w:space="0" w:color="auto"/>
        <w:right w:val="none" w:sz="0" w:space="0" w:color="auto"/>
      </w:divBdr>
      <w:divsChild>
        <w:div w:id="724178457">
          <w:marLeft w:val="0"/>
          <w:marRight w:val="0"/>
          <w:marTop w:val="0"/>
          <w:marBottom w:val="0"/>
          <w:divBdr>
            <w:top w:val="none" w:sz="0" w:space="0" w:color="auto"/>
            <w:left w:val="none" w:sz="0" w:space="0" w:color="auto"/>
            <w:bottom w:val="none" w:sz="0" w:space="0" w:color="auto"/>
            <w:right w:val="none" w:sz="0" w:space="0" w:color="auto"/>
          </w:divBdr>
        </w:div>
        <w:div w:id="1391803982">
          <w:marLeft w:val="0"/>
          <w:marRight w:val="0"/>
          <w:marTop w:val="0"/>
          <w:marBottom w:val="0"/>
          <w:divBdr>
            <w:top w:val="none" w:sz="0" w:space="0" w:color="auto"/>
            <w:left w:val="none" w:sz="0" w:space="0" w:color="auto"/>
            <w:bottom w:val="none" w:sz="0" w:space="0" w:color="auto"/>
            <w:right w:val="none" w:sz="0" w:space="0" w:color="auto"/>
          </w:divBdr>
        </w:div>
        <w:div w:id="1053773415">
          <w:marLeft w:val="0"/>
          <w:marRight w:val="0"/>
          <w:marTop w:val="0"/>
          <w:marBottom w:val="0"/>
          <w:divBdr>
            <w:top w:val="none" w:sz="0" w:space="0" w:color="auto"/>
            <w:left w:val="none" w:sz="0" w:space="0" w:color="auto"/>
            <w:bottom w:val="none" w:sz="0" w:space="0" w:color="auto"/>
            <w:right w:val="none" w:sz="0" w:space="0" w:color="auto"/>
          </w:divBdr>
        </w:div>
        <w:div w:id="1547717440">
          <w:marLeft w:val="0"/>
          <w:marRight w:val="0"/>
          <w:marTop w:val="0"/>
          <w:marBottom w:val="0"/>
          <w:divBdr>
            <w:top w:val="none" w:sz="0" w:space="0" w:color="auto"/>
            <w:left w:val="none" w:sz="0" w:space="0" w:color="auto"/>
            <w:bottom w:val="none" w:sz="0" w:space="0" w:color="auto"/>
            <w:right w:val="none" w:sz="0" w:space="0" w:color="auto"/>
          </w:divBdr>
        </w:div>
        <w:div w:id="1685588182">
          <w:marLeft w:val="0"/>
          <w:marRight w:val="0"/>
          <w:marTop w:val="0"/>
          <w:marBottom w:val="0"/>
          <w:divBdr>
            <w:top w:val="none" w:sz="0" w:space="0" w:color="auto"/>
            <w:left w:val="none" w:sz="0" w:space="0" w:color="auto"/>
            <w:bottom w:val="none" w:sz="0" w:space="0" w:color="auto"/>
            <w:right w:val="none" w:sz="0" w:space="0" w:color="auto"/>
          </w:divBdr>
        </w:div>
        <w:div w:id="283929857">
          <w:marLeft w:val="0"/>
          <w:marRight w:val="0"/>
          <w:marTop w:val="0"/>
          <w:marBottom w:val="0"/>
          <w:divBdr>
            <w:top w:val="none" w:sz="0" w:space="0" w:color="auto"/>
            <w:left w:val="none" w:sz="0" w:space="0" w:color="auto"/>
            <w:bottom w:val="none" w:sz="0" w:space="0" w:color="auto"/>
            <w:right w:val="none" w:sz="0" w:space="0" w:color="auto"/>
          </w:divBdr>
        </w:div>
        <w:div w:id="619455451">
          <w:marLeft w:val="0"/>
          <w:marRight w:val="0"/>
          <w:marTop w:val="0"/>
          <w:marBottom w:val="0"/>
          <w:divBdr>
            <w:top w:val="none" w:sz="0" w:space="0" w:color="auto"/>
            <w:left w:val="none" w:sz="0" w:space="0" w:color="auto"/>
            <w:bottom w:val="none" w:sz="0" w:space="0" w:color="auto"/>
            <w:right w:val="none" w:sz="0" w:space="0" w:color="auto"/>
          </w:divBdr>
          <w:divsChild>
            <w:div w:id="14812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23427">
      <w:bodyDiv w:val="1"/>
      <w:marLeft w:val="0"/>
      <w:marRight w:val="0"/>
      <w:marTop w:val="0"/>
      <w:marBottom w:val="0"/>
      <w:divBdr>
        <w:top w:val="none" w:sz="0" w:space="0" w:color="auto"/>
        <w:left w:val="none" w:sz="0" w:space="0" w:color="auto"/>
        <w:bottom w:val="none" w:sz="0" w:space="0" w:color="auto"/>
        <w:right w:val="none" w:sz="0" w:space="0" w:color="auto"/>
      </w:divBdr>
    </w:div>
    <w:div w:id="716130579">
      <w:bodyDiv w:val="1"/>
      <w:marLeft w:val="0"/>
      <w:marRight w:val="0"/>
      <w:marTop w:val="0"/>
      <w:marBottom w:val="0"/>
      <w:divBdr>
        <w:top w:val="none" w:sz="0" w:space="0" w:color="auto"/>
        <w:left w:val="none" w:sz="0" w:space="0" w:color="auto"/>
        <w:bottom w:val="none" w:sz="0" w:space="0" w:color="auto"/>
        <w:right w:val="none" w:sz="0" w:space="0" w:color="auto"/>
      </w:divBdr>
    </w:div>
    <w:div w:id="729500485">
      <w:bodyDiv w:val="1"/>
      <w:marLeft w:val="0"/>
      <w:marRight w:val="0"/>
      <w:marTop w:val="0"/>
      <w:marBottom w:val="0"/>
      <w:divBdr>
        <w:top w:val="none" w:sz="0" w:space="0" w:color="auto"/>
        <w:left w:val="none" w:sz="0" w:space="0" w:color="auto"/>
        <w:bottom w:val="none" w:sz="0" w:space="0" w:color="auto"/>
        <w:right w:val="none" w:sz="0" w:space="0" w:color="auto"/>
      </w:divBdr>
      <w:divsChild>
        <w:div w:id="1862469754">
          <w:marLeft w:val="0"/>
          <w:marRight w:val="0"/>
          <w:marTop w:val="0"/>
          <w:marBottom w:val="0"/>
          <w:divBdr>
            <w:top w:val="none" w:sz="0" w:space="0" w:color="auto"/>
            <w:left w:val="none" w:sz="0" w:space="0" w:color="auto"/>
            <w:bottom w:val="none" w:sz="0" w:space="0" w:color="auto"/>
            <w:right w:val="none" w:sz="0" w:space="0" w:color="auto"/>
          </w:divBdr>
        </w:div>
      </w:divsChild>
    </w:div>
    <w:div w:id="780341978">
      <w:bodyDiv w:val="1"/>
      <w:marLeft w:val="0"/>
      <w:marRight w:val="0"/>
      <w:marTop w:val="0"/>
      <w:marBottom w:val="0"/>
      <w:divBdr>
        <w:top w:val="none" w:sz="0" w:space="0" w:color="auto"/>
        <w:left w:val="none" w:sz="0" w:space="0" w:color="auto"/>
        <w:bottom w:val="none" w:sz="0" w:space="0" w:color="auto"/>
        <w:right w:val="none" w:sz="0" w:space="0" w:color="auto"/>
      </w:divBdr>
    </w:div>
    <w:div w:id="1093673052">
      <w:bodyDiv w:val="1"/>
      <w:marLeft w:val="0"/>
      <w:marRight w:val="0"/>
      <w:marTop w:val="0"/>
      <w:marBottom w:val="0"/>
      <w:divBdr>
        <w:top w:val="none" w:sz="0" w:space="0" w:color="auto"/>
        <w:left w:val="none" w:sz="0" w:space="0" w:color="auto"/>
        <w:bottom w:val="none" w:sz="0" w:space="0" w:color="auto"/>
        <w:right w:val="none" w:sz="0" w:space="0" w:color="auto"/>
      </w:divBdr>
      <w:divsChild>
        <w:div w:id="1137454548">
          <w:marLeft w:val="0"/>
          <w:marRight w:val="0"/>
          <w:marTop w:val="0"/>
          <w:marBottom w:val="0"/>
          <w:divBdr>
            <w:top w:val="none" w:sz="0" w:space="0" w:color="auto"/>
            <w:left w:val="none" w:sz="0" w:space="0" w:color="auto"/>
            <w:bottom w:val="none" w:sz="0" w:space="0" w:color="auto"/>
            <w:right w:val="none" w:sz="0" w:space="0" w:color="auto"/>
          </w:divBdr>
        </w:div>
      </w:divsChild>
    </w:div>
    <w:div w:id="1163814378">
      <w:bodyDiv w:val="1"/>
      <w:marLeft w:val="0"/>
      <w:marRight w:val="0"/>
      <w:marTop w:val="0"/>
      <w:marBottom w:val="0"/>
      <w:divBdr>
        <w:top w:val="none" w:sz="0" w:space="0" w:color="auto"/>
        <w:left w:val="none" w:sz="0" w:space="0" w:color="auto"/>
        <w:bottom w:val="none" w:sz="0" w:space="0" w:color="auto"/>
        <w:right w:val="none" w:sz="0" w:space="0" w:color="auto"/>
      </w:divBdr>
      <w:divsChild>
        <w:div w:id="1919173355">
          <w:marLeft w:val="0"/>
          <w:marRight w:val="0"/>
          <w:marTop w:val="0"/>
          <w:marBottom w:val="0"/>
          <w:divBdr>
            <w:top w:val="none" w:sz="0" w:space="0" w:color="auto"/>
            <w:left w:val="none" w:sz="0" w:space="0" w:color="auto"/>
            <w:bottom w:val="none" w:sz="0" w:space="0" w:color="auto"/>
            <w:right w:val="none" w:sz="0" w:space="0" w:color="auto"/>
          </w:divBdr>
        </w:div>
      </w:divsChild>
    </w:div>
    <w:div w:id="1260528485">
      <w:bodyDiv w:val="1"/>
      <w:marLeft w:val="0"/>
      <w:marRight w:val="0"/>
      <w:marTop w:val="0"/>
      <w:marBottom w:val="0"/>
      <w:divBdr>
        <w:top w:val="none" w:sz="0" w:space="0" w:color="auto"/>
        <w:left w:val="none" w:sz="0" w:space="0" w:color="auto"/>
        <w:bottom w:val="none" w:sz="0" w:space="0" w:color="auto"/>
        <w:right w:val="none" w:sz="0" w:space="0" w:color="auto"/>
      </w:divBdr>
      <w:divsChild>
        <w:div w:id="1317761577">
          <w:marLeft w:val="0"/>
          <w:marRight w:val="0"/>
          <w:marTop w:val="0"/>
          <w:marBottom w:val="0"/>
          <w:divBdr>
            <w:top w:val="none" w:sz="0" w:space="0" w:color="auto"/>
            <w:left w:val="none" w:sz="0" w:space="0" w:color="auto"/>
            <w:bottom w:val="none" w:sz="0" w:space="0" w:color="auto"/>
            <w:right w:val="none" w:sz="0" w:space="0" w:color="auto"/>
          </w:divBdr>
          <w:divsChild>
            <w:div w:id="859513120">
              <w:marLeft w:val="0"/>
              <w:marRight w:val="0"/>
              <w:marTop w:val="0"/>
              <w:marBottom w:val="0"/>
              <w:divBdr>
                <w:top w:val="none" w:sz="0" w:space="0" w:color="auto"/>
                <w:left w:val="none" w:sz="0" w:space="0" w:color="auto"/>
                <w:bottom w:val="none" w:sz="0" w:space="0" w:color="auto"/>
                <w:right w:val="none" w:sz="0" w:space="0" w:color="auto"/>
              </w:divBdr>
              <w:divsChild>
                <w:div w:id="86949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672072">
      <w:bodyDiv w:val="1"/>
      <w:marLeft w:val="0"/>
      <w:marRight w:val="0"/>
      <w:marTop w:val="0"/>
      <w:marBottom w:val="0"/>
      <w:divBdr>
        <w:top w:val="none" w:sz="0" w:space="0" w:color="auto"/>
        <w:left w:val="none" w:sz="0" w:space="0" w:color="auto"/>
        <w:bottom w:val="none" w:sz="0" w:space="0" w:color="auto"/>
        <w:right w:val="none" w:sz="0" w:space="0" w:color="auto"/>
      </w:divBdr>
    </w:div>
    <w:div w:id="13131728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planetario.ufsc.br/mares/" TargetMode="External"/><Relationship Id="rId18" Type="http://schemas.openxmlformats.org/officeDocument/2006/relationships/hyperlink" Target="https://www.epe.gov.br/sites-pt/abcdenergia/Paginas/INFOGRAFICOS.aspx"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png"/><Relationship Id="rId19" Type="http://schemas.openxmlformats.org/officeDocument/2006/relationships/hyperlink" Target="https://www.epe.gov.br/pt/abcdenergia/matriz-energetica-e-eletrica"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60B74C-5A4B-490C-8E21-714C5DC55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762</TotalTime>
  <Pages>9</Pages>
  <Words>2187</Words>
  <Characters>11815</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dc:creator>
  <cp:lastModifiedBy>José Henrique Bassani</cp:lastModifiedBy>
  <cp:revision>23</cp:revision>
  <dcterms:created xsi:type="dcterms:W3CDTF">2023-10-30T18:25:00Z</dcterms:created>
  <dcterms:modified xsi:type="dcterms:W3CDTF">2023-11-30T14:26:00Z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2013-08-04T00:00:00Z</vt:filetime>
  </property>
  <property fmtid="{D5CDD505-2E9C-101B-9397-08002B2CF9AE}" pid="3" name="Creator">
    <vt:lpwstr>Microsoft® Word Starter 2010</vt:lpwstr>
  </property>
  <property fmtid="{D5CDD505-2E9C-101B-9397-08002B2CF9AE}" pid="4" name="LastSaved">
    <vt:filetime>2022-06-25T00:00:00Z</vt:filetime>
  </property>
  <property fmtid="{D5CDD505-2E9C-101B-9397-08002B2CF9AE}" pid="5" name="GrammarlyDocumentId">
    <vt:lpwstr>5f519c8778a1713912e35630033c68dcd88953d4306d6e07be6430d203ada9b2</vt:lpwstr>
  </property>
</Properties>
</file>