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-4.72440944881782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0eae2" w:val="clear"/>
        <w:spacing w:after="0" w:before="0" w:line="240" w:lineRule="auto"/>
        <w:ind w:left="-141.73228346456688" w:right="-4.72440944881782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COERÊNCIA E TEXTUALIDADE</w:t>
      </w:r>
    </w:p>
    <w:p w:rsidR="00000000" w:rsidDel="00000000" w:rsidP="00000000" w:rsidRDefault="00000000" w:rsidRPr="00000000" w14:paraId="00000004">
      <w:pPr>
        <w:spacing w:line="240" w:lineRule="auto"/>
        <w:ind w:left="-141.73228346456688" w:right="-4.72440944881782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TEXTO 1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“João Carlos vivia em uma pequena casa construída no alto de uma colina, cuja frente dava para leste. Desde o pé da colina se espalhava em todas as direções, até o horizonte, uma planície coberta de areia. Na noite em que completava trinta anos, João, sentado nos degraus da escada colocada à frente de sua casa, olhava o sol poente e observava como a sua sombra ia diminuindo no caminho coberto de grama. De repente, viu um cavalo que descia para sua casa. As árvores e as folhagens não o permitiam ver distintamente; entretanto observou que o cavalo era manco. Ao olhar de mais perto verificou que o visitante era seu filho Guilherme, que há vinte anos tinha partido para alistar-se no exército, e, em todo esse tempo, não havia dado sinal de vida. Guilherme, ao ver seu pai, desmontou imediatamente, correu até ele, lançando-se nos seus braços e começando a chorar” (KOCH &amp; TRAVAGLIA, 2003).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TEXTO 2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9915"/>
        <w:tblGridChange w:id="0">
          <w:tblGrid>
            <w:gridCol w:w="525"/>
            <w:gridCol w:w="9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0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 comecei a sentir falta das pequenas brigas por causa do tempero na salada – o meu jeito de querer bem. Acaso é saudade, Senhora? Às suas violetas, na janela, não lhes poupei água e elas murcharam. Não tenho o botão na camisa, calço a meia furada. Que fim levou o saca-rolhas? Nenhum de nós sabe, sem a Senhora, conversar com os outros: bocas raivosas mastigando. Venha para casa, Senhora, por favor.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 os dias, Senhora, o leite primeira vez coalhou. A notícia de sua perda veio aos poucos: a pilha de jornais ali no chão, ninguém os guardou debaixo da escada. Toda a casa era um corredor deserto, e até o canário ficou mudo. Para não dar parte de fraco, ah!, Senhora, fui beber com os amigos. Uma hora da noite eles se iam e eu ficava só, sem o perdão de sua presença e todas as aflições do dia, como a última luz na varanda.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0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Amanhã faz um mês que a Senhora está longe de casa. Primeiros dias, para dizer a verdade, não senti falta, com chegar tarde, esquecido na conversa de esquina. Não foi ausência por uma semana: o batom ainda no lenço, o prato na mesa por engano, a imagem de relance no espelho.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ind w:lef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Dalton Trevisan, Os desastres do amor. Rio de Janeiro, Civilização Brasileira, 1968.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TEXTO 3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Era meia-noite. O Sol brilhava. Pássaros cantavam pulando de galho em galho. O homem cego, sentado na mesa de roupão, esperava que lhe servissem o desjejum. Enquanto espera, passava a mão na faca sobre a mesa como se acariciasse tendo ideias, enquanto olhava fixamente a esposa sentada à sua frente. Esta, que lia o jornal, absorta em seus pensamentos. De repente começou a chorar, pois o telegrama lhe trazia a notícia de que o irmão se enforcara num pé de alface. O cego, pelado com a mão no bolso, buscava consolá-la e calado dizia: a Terra é uma bola quadrada que gira em torno do Sol. Ela se queixa de que ele ficou impassível, porque não é o irmão dele que vai receber as honrarias. Ele se agasta, olha-a com desdém, agarra a faca, passa manteiga na torrada e lhe oferece, num gesto de amor.</w:t>
      </w:r>
    </w:p>
    <w:p w:rsidR="00000000" w:rsidDel="00000000" w:rsidP="00000000" w:rsidRDefault="00000000" w:rsidRPr="00000000" w14:paraId="00000018">
      <w:pPr>
        <w:spacing w:line="276" w:lineRule="auto"/>
        <w:ind w:left="-141.73228346456688" w:right="-4.72440944881782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1"/>
        <w:szCs w:val="21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659130</wp:posOffset>
          </wp:positionV>
          <wp:extent cx="2569912" cy="685800"/>
          <wp:effectExtent b="0" l="0" r="0" t="0"/>
          <wp:wrapSquare wrapText="bothSides" distB="0" distT="0" distL="114300" distR="114300"/>
          <wp:docPr descr="IFSul oferta mais de 10 mil vagas para cursos de qualificação profissional  a distância - RIO GRANDE TEM" id="20" name="image1.png"/>
          <a:graphic>
            <a:graphicData uri="http://schemas.openxmlformats.org/drawingml/2006/picture">
              <pic:pic>
                <pic:nvPicPr>
                  <pic:cNvPr descr="IFSul oferta mais de 10 mil vagas para cursos de qualificação profissional  a distância - RIO GRANDE TEM" id="0" name="image1.png"/>
                  <pic:cNvPicPr preferRelativeResize="0"/>
                </pic:nvPicPr>
                <pic:blipFill>
                  <a:blip r:embed="rId1"/>
                  <a:srcRect b="27784" l="0" r="0" t="28402"/>
                  <a:stretch>
                    <a:fillRect/>
                  </a:stretch>
                </pic:blipFill>
                <pic:spPr>
                  <a:xfrm>
                    <a:off x="0" y="0"/>
                    <a:ext cx="2569912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color w:val="333333"/>
        <w:sz w:val="21"/>
        <w:szCs w:val="21"/>
        <w:rtl w:val="0"/>
      </w:rPr>
      <w:tab/>
    </w: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Curso: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Ensino Médio Integrado - Técnico em Mecânica (EMI-TM)</w:t>
    </w:r>
  </w:p>
  <w:p w:rsidR="00000000" w:rsidDel="00000000" w:rsidP="00000000" w:rsidRDefault="00000000" w:rsidRPr="00000000" w14:paraId="0000001A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                                       Turma: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1MV1</w:t>
    </w:r>
  </w:p>
  <w:p w:rsidR="00000000" w:rsidDel="00000000" w:rsidP="00000000" w:rsidRDefault="00000000" w:rsidRPr="00000000" w14:paraId="0000001B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                                       Disciplina: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Língua Portuguesa e literatura I</w:t>
    </w:r>
  </w:p>
  <w:p w:rsidR="00000000" w:rsidDel="00000000" w:rsidP="00000000" w:rsidRDefault="00000000" w:rsidRPr="00000000" w14:paraId="0000001C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                                       Professora: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Mariana Klafke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ind w:left="567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7723"/>
  </w:style>
  <w:style w:type="paragraph" w:styleId="Ttulo1">
    <w:name w:val="heading 1"/>
    <w:basedOn w:val="Normal"/>
    <w:link w:val="Ttulo1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F047FB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D15B9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D15B99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D15B99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rte">
    <w:name w:val="Strong"/>
    <w:basedOn w:val="Fontepargpadro"/>
    <w:uiPriority w:val="22"/>
    <w:qFormat w:val="1"/>
    <w:rsid w:val="00D15B99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D15B99"/>
    <w:rPr>
      <w:color w:val="0000ff"/>
      <w:u w:val="single"/>
    </w:rPr>
  </w:style>
  <w:style w:type="paragraph" w:styleId="z--m-none" w:customStyle="1">
    <w:name w:val="z--m-none"/>
    <w:basedOn w:val="Normal"/>
    <w:rsid w:val="00D15B99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rsid w:val="00D15B99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desc" w:customStyle="1">
    <w:name w:val="desc"/>
    <w:basedOn w:val="Fontepargpadro"/>
    <w:rsid w:val="00D15B99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15B9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15B99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F75AC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F75AC7"/>
  </w:style>
  <w:style w:type="paragraph" w:styleId="Rodap">
    <w:name w:val="footer"/>
    <w:basedOn w:val="Normal"/>
    <w:link w:val="RodapChar"/>
    <w:uiPriority w:val="99"/>
    <w:semiHidden w:val="1"/>
    <w:unhideWhenUsed w:val="1"/>
    <w:rsid w:val="00F75AC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F75AC7"/>
  </w:style>
  <w:style w:type="table" w:styleId="Tabelacomgrade">
    <w:name w:val="Table Grid"/>
    <w:basedOn w:val="Tabelanormal"/>
    <w:uiPriority w:val="59"/>
    <w:rsid w:val="008A1024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4Char" w:customStyle="1">
    <w:name w:val="Título 4 Char"/>
    <w:basedOn w:val="Fontepargpadro"/>
    <w:link w:val="Ttulo4"/>
    <w:uiPriority w:val="9"/>
    <w:rsid w:val="00F047FB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menu-image-title" w:customStyle="1">
    <w:name w:val="menu-image-title"/>
    <w:basedOn w:val="Fontepargpadro"/>
    <w:rsid w:val="00FC1B74"/>
  </w:style>
  <w:style w:type="character" w:styleId="td-nr-views-15528" w:customStyle="1">
    <w:name w:val="td-nr-views-15528"/>
    <w:basedOn w:val="Fontepargpadro"/>
    <w:rsid w:val="00441814"/>
  </w:style>
  <w:style w:type="character" w:styleId="td-pulldown-size" w:customStyle="1">
    <w:name w:val="td-pulldown-size"/>
    <w:basedOn w:val="Fontepargpadro"/>
    <w:rsid w:val="00441814"/>
  </w:style>
  <w:style w:type="character" w:styleId="td-post-date" w:customStyle="1">
    <w:name w:val="td-post-date"/>
    <w:basedOn w:val="Fontepargpadro"/>
    <w:rsid w:val="00441814"/>
  </w:style>
  <w:style w:type="paragraph" w:styleId="tmzr-el" w:customStyle="1">
    <w:name w:val="tmzr-el"/>
    <w:basedOn w:val="Normal"/>
    <w:rsid w:val="00441814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441814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3pmcLZb2LyrK6jc88lKEMIhbEw==">CgMxLjA4AHIhMWdPWFh1LUwtY0dpaUpjQ2RIelhwa3k5Tk05SXFqcE55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2022-09-15T19:38:00Z</dcterms:created>
  <dc:creator>PICMEL-PC</dc:creator>
</cp:coreProperties>
</file>