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shd w:fill="f0eae2" w:val="clear"/>
        <w:spacing w:line="276" w:lineRule="auto"/>
        <w:ind w:left="141.73228346456688" w:right="-146.45669291338493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FICHAMENTO DE ARTIGO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146.45669291338493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146.45669291338493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ind w:lef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page" w:horzAnchor="margin" w:tblpX="169.60629921259851" w:tblpY="3330"/>
        <w:tblW w:w="1021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60"/>
        <w:gridCol w:w="3465"/>
        <w:gridCol w:w="105"/>
        <w:gridCol w:w="1260"/>
        <w:gridCol w:w="495"/>
        <w:gridCol w:w="2430"/>
        <w:tblGridChange w:id="0">
          <w:tblGrid>
            <w:gridCol w:w="2460"/>
            <w:gridCol w:w="3465"/>
            <w:gridCol w:w="105"/>
            <w:gridCol w:w="1260"/>
            <w:gridCol w:w="495"/>
            <w:gridCol w:w="2430"/>
          </w:tblGrid>
        </w:tblGridChange>
      </w:tblGrid>
      <w:tr>
        <w:trPr>
          <w:cantSplit w:val="0"/>
          <w:trHeight w:val="70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6">
            <w:pPr>
              <w:ind w:lef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lef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FICHAMENTO DE ARTIGO CIENTÍFICO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ind w:lef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Identificação do texto-fonte</w:t>
            </w:r>
          </w:p>
        </w:tc>
      </w:tr>
      <w:tr>
        <w:trPr>
          <w:cantSplit w:val="0"/>
          <w:trHeight w:val="7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ind w:lef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Tema de pesquisa: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4">
            <w:pPr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lef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Título do artigo: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A">
            <w:pPr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ind w:lef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Autor(es):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2">
            <w:pPr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Data publicação:</w:t>
            </w:r>
          </w:p>
        </w:tc>
        <w:tc>
          <w:tcPr/>
          <w:p w:rsidR="00000000" w:rsidDel="00000000" w:rsidP="00000000" w:rsidRDefault="00000000" w:rsidRPr="00000000" w14:paraId="00000024">
            <w:pPr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lef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Revista ou Editora de publicação: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Número das páginas do artigo na revista:</w:t>
            </w:r>
          </w:p>
        </w:tc>
        <w:tc>
          <w:tcPr/>
          <w:p w:rsidR="00000000" w:rsidDel="00000000" w:rsidP="00000000" w:rsidRDefault="00000000" w:rsidRPr="00000000" w14:paraId="0000002A">
            <w:pPr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ind w:lef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Problema de pesquisa: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C">
            <w:pPr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ind w:lef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Objetivos de pesquisa: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4">
            <w:pPr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ind w:lef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Metodologia: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C">
            <w:pPr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041">
            <w:pPr>
              <w:ind w:lef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Seleção de citações do texto-fonte</w:t>
            </w:r>
          </w:p>
        </w:tc>
      </w:tr>
      <w:tr>
        <w:trPr>
          <w:cantSplit w:val="0"/>
          <w:trHeight w:val="113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7">
            <w:pPr>
              <w:ind w:left="0" w:firstLine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CITAÇÃO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9">
            <w:pPr>
              <w:ind w:left="0" w:firstLine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Página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B">
            <w:pPr>
              <w:ind w:left="0" w:firstLine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Comentário relevante</w:t>
            </w:r>
          </w:p>
        </w:tc>
      </w:tr>
      <w:tr>
        <w:trPr>
          <w:cantSplit w:val="0"/>
          <w:trHeight w:val="126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D">
            <w:pPr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F">
            <w:pPr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1">
            <w:pPr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3">
            <w:pPr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6">
            <w:pPr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8">
            <w:pPr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A">
            <w:pPr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3.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C">
            <w:pPr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E">
            <w:pPr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0">
            <w:pPr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2">
            <w:pPr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4">
            <w:pPr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6">
            <w:pPr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5.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8">
            <w:pPr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A">
            <w:pPr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146.45669291338493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76" w:lineRule="auto"/>
        <w:ind w:left="141.73228346456688" w:right="-146.45669291338493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76" w:lineRule="auto"/>
        <w:ind w:left="0" w:right="-146.4566929133849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850.3937007874016" w:top="850.3937007874016" w:left="850.3937007874016" w:right="850.39370078740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shd w:fill="ffffff" w:val="clear"/>
      <w:tabs>
        <w:tab w:val="center" w:leader="none" w:pos="4252"/>
        <w:tab w:val="right" w:leader="none" w:pos="9489"/>
      </w:tabs>
      <w:spacing w:after="160" w:lineRule="auto"/>
      <w:ind w:left="0" w:right="-125.66929133858139" w:firstLine="0"/>
      <w:jc w:val="right"/>
      <w:rPr>
        <w:rFonts w:ascii="Arial" w:cs="Arial" w:eastAsia="Arial" w:hAnsi="Arial"/>
        <w:color w:val="333333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333333"/>
        <w:sz w:val="21"/>
        <w:szCs w:val="21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540000</wp:posOffset>
          </wp:positionH>
          <wp:positionV relativeFrom="page">
            <wp:posOffset>411480</wp:posOffset>
          </wp:positionV>
          <wp:extent cx="2802773" cy="682323"/>
          <wp:effectExtent b="0" l="0" r="0" t="0"/>
          <wp:wrapSquare wrapText="bothSides" distB="0" distT="0" distL="114300" distR="114300"/>
          <wp:docPr descr="IFSul oferta mais de 10 mil vagas para cursos de qualificação profissional  a distância - RIO GRANDE TEM" id="24" name="image1.png"/>
          <a:graphic>
            <a:graphicData uri="http://schemas.openxmlformats.org/drawingml/2006/picture">
              <pic:pic>
                <pic:nvPicPr>
                  <pic:cNvPr descr="IFSul oferta mais de 10 mil vagas para cursos de qualificação profissional  a distância - RIO GRANDE TEM" id="0" name="image1.png"/>
                  <pic:cNvPicPr preferRelativeResize="0"/>
                </pic:nvPicPr>
                <pic:blipFill>
                  <a:blip r:embed="rId1"/>
                  <a:srcRect b="27784" l="0" r="0" t="28402"/>
                  <a:stretch>
                    <a:fillRect/>
                  </a:stretch>
                </pic:blipFill>
                <pic:spPr>
                  <a:xfrm>
                    <a:off x="0" y="0"/>
                    <a:ext cx="2802773" cy="68232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color w:val="333333"/>
        <w:sz w:val="21"/>
        <w:szCs w:val="21"/>
        <w:rtl w:val="0"/>
      </w:rPr>
      <w:tab/>
    </w:r>
    <w:r w:rsidDel="00000000" w:rsidR="00000000" w:rsidRPr="00000000">
      <w:rPr>
        <w:rFonts w:ascii="Arial" w:cs="Arial" w:eastAsia="Arial" w:hAnsi="Arial"/>
        <w:b w:val="1"/>
        <w:color w:val="333333"/>
        <w:sz w:val="20"/>
        <w:szCs w:val="20"/>
        <w:rtl w:val="0"/>
      </w:rPr>
      <w:t xml:space="preserve">Curso: </w:t>
    </w:r>
    <w:r w:rsidDel="00000000" w:rsidR="00000000" w:rsidRPr="00000000">
      <w:rPr>
        <w:rFonts w:ascii="Arial" w:cs="Arial" w:eastAsia="Arial" w:hAnsi="Arial"/>
        <w:color w:val="333333"/>
        <w:sz w:val="20"/>
        <w:szCs w:val="20"/>
        <w:rtl w:val="0"/>
      </w:rPr>
      <w:t xml:space="preserve">Técnico em Mecânica (TM)</w:t>
    </w:r>
  </w:p>
  <w:p w:rsidR="00000000" w:rsidDel="00000000" w:rsidP="00000000" w:rsidRDefault="00000000" w:rsidRPr="00000000" w14:paraId="00000072">
    <w:pPr>
      <w:shd w:fill="ffffff" w:val="clear"/>
      <w:tabs>
        <w:tab w:val="center" w:leader="none" w:pos="4252"/>
        <w:tab w:val="right" w:leader="none" w:pos="9489"/>
      </w:tabs>
      <w:spacing w:after="160" w:lineRule="auto"/>
      <w:ind w:left="0" w:right="-125.66929133858139" w:firstLine="0"/>
      <w:jc w:val="right"/>
      <w:rPr>
        <w:rFonts w:ascii="Arial" w:cs="Arial" w:eastAsia="Arial" w:hAnsi="Arial"/>
        <w:color w:val="333333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333333"/>
        <w:sz w:val="20"/>
        <w:szCs w:val="20"/>
        <w:rtl w:val="0"/>
      </w:rPr>
      <w:t xml:space="preserve">Turma:</w:t>
    </w:r>
    <w:r w:rsidDel="00000000" w:rsidR="00000000" w:rsidRPr="00000000">
      <w:rPr>
        <w:rFonts w:ascii="Arial" w:cs="Arial" w:eastAsia="Arial" w:hAnsi="Arial"/>
        <w:color w:val="333333"/>
        <w:sz w:val="20"/>
        <w:szCs w:val="20"/>
        <w:rtl w:val="0"/>
      </w:rPr>
      <w:t xml:space="preserve"> 4N1</w:t>
    </w:r>
  </w:p>
  <w:p w:rsidR="00000000" w:rsidDel="00000000" w:rsidP="00000000" w:rsidRDefault="00000000" w:rsidRPr="00000000" w14:paraId="00000073">
    <w:pPr>
      <w:shd w:fill="ffffff" w:val="clear"/>
      <w:tabs>
        <w:tab w:val="center" w:leader="none" w:pos="4252"/>
        <w:tab w:val="right" w:leader="none" w:pos="9489"/>
      </w:tabs>
      <w:spacing w:after="160" w:lineRule="auto"/>
      <w:ind w:left="0" w:right="-125.66929133858139" w:firstLine="0"/>
      <w:jc w:val="right"/>
      <w:rPr>
        <w:rFonts w:ascii="Arial" w:cs="Arial" w:eastAsia="Arial" w:hAnsi="Arial"/>
        <w:color w:val="333333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333333"/>
        <w:sz w:val="20"/>
        <w:szCs w:val="20"/>
        <w:rtl w:val="0"/>
      </w:rPr>
      <w:t xml:space="preserve">Disciplina: </w:t>
    </w:r>
    <w:r w:rsidDel="00000000" w:rsidR="00000000" w:rsidRPr="00000000">
      <w:rPr>
        <w:rFonts w:ascii="Arial" w:cs="Arial" w:eastAsia="Arial" w:hAnsi="Arial"/>
        <w:color w:val="333333"/>
        <w:sz w:val="20"/>
        <w:szCs w:val="20"/>
        <w:rtl w:val="0"/>
      </w:rPr>
      <w:t xml:space="preserve">Redação Técnica e Expressão Oral II</w:t>
    </w:r>
  </w:p>
  <w:p w:rsidR="00000000" w:rsidDel="00000000" w:rsidP="00000000" w:rsidRDefault="00000000" w:rsidRPr="00000000" w14:paraId="00000074">
    <w:pPr>
      <w:shd w:fill="ffffff" w:val="clear"/>
      <w:tabs>
        <w:tab w:val="center" w:leader="none" w:pos="4252"/>
        <w:tab w:val="right" w:leader="none" w:pos="9489"/>
      </w:tabs>
      <w:spacing w:after="160" w:lineRule="auto"/>
      <w:ind w:left="0" w:right="-125.66929133858139" w:firstLine="0"/>
      <w:jc w:val="right"/>
      <w:rPr>
        <w:rFonts w:ascii="Arial" w:cs="Arial" w:eastAsia="Arial" w:hAnsi="Arial"/>
        <w:color w:val="333333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333333"/>
        <w:sz w:val="20"/>
        <w:szCs w:val="20"/>
        <w:rtl w:val="0"/>
      </w:rPr>
      <w:t xml:space="preserve">                                       Professora:</w:t>
    </w:r>
    <w:r w:rsidDel="00000000" w:rsidR="00000000" w:rsidRPr="00000000">
      <w:rPr>
        <w:rFonts w:ascii="Arial" w:cs="Arial" w:eastAsia="Arial" w:hAnsi="Arial"/>
        <w:color w:val="333333"/>
        <w:sz w:val="20"/>
        <w:szCs w:val="20"/>
        <w:rtl w:val="0"/>
      </w:rPr>
      <w:t xml:space="preserve"> Mariana Klafke</w:t>
    </w:r>
  </w:p>
  <w:p w:rsidR="00000000" w:rsidDel="00000000" w:rsidP="00000000" w:rsidRDefault="00000000" w:rsidRPr="00000000" w14:paraId="00000075">
    <w:pPr>
      <w:ind w:left="0" w:firstLine="0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ind w:left="567" w:firstLine="56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57723"/>
  </w:style>
  <w:style w:type="paragraph" w:styleId="Ttulo1">
    <w:name w:val="heading 1"/>
    <w:basedOn w:val="Normal"/>
    <w:link w:val="Ttulo1Char"/>
    <w:uiPriority w:val="9"/>
    <w:qFormat w:val="1"/>
    <w:rsid w:val="00D15B99"/>
    <w:pPr>
      <w:spacing w:after="100" w:afterAutospacing="1" w:before="100" w:beforeAutospacing="1"/>
      <w:ind w:left="0" w:firstLine="0"/>
      <w:jc w:val="left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 w:val="1"/>
    <w:rsid w:val="00D15B99"/>
    <w:pPr>
      <w:spacing w:after="100" w:afterAutospacing="1" w:before="100" w:beforeAutospacing="1"/>
      <w:ind w:left="0" w:firstLine="0"/>
      <w:jc w:val="lef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 w:val="1"/>
    <w:rsid w:val="00D15B99"/>
    <w:pPr>
      <w:spacing w:after="100" w:afterAutospacing="1" w:before="100" w:beforeAutospacing="1"/>
      <w:ind w:left="0" w:firstLine="0"/>
      <w:jc w:val="left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 w:val="1"/>
    <w:qFormat w:val="1"/>
    <w:rsid w:val="00F047FB"/>
    <w:pPr>
      <w:keepNext w:val="1"/>
      <w:keepLines w:val="1"/>
      <w:spacing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D15B99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character" w:styleId="Ttulo2Char" w:customStyle="1">
    <w:name w:val="Título 2 Char"/>
    <w:basedOn w:val="Fontepargpadro"/>
    <w:link w:val="Ttulo2"/>
    <w:uiPriority w:val="9"/>
    <w:rsid w:val="00D15B99"/>
    <w:rPr>
      <w:rFonts w:ascii="Times New Roman" w:cs="Times New Roman" w:eastAsia="Times New Roman" w:hAnsi="Times New Roman"/>
      <w:b w:val="1"/>
      <w:bCs w:val="1"/>
      <w:sz w:val="36"/>
      <w:szCs w:val="36"/>
      <w:lang w:eastAsia="pt-BR"/>
    </w:rPr>
  </w:style>
  <w:style w:type="character" w:styleId="Ttulo3Char" w:customStyle="1">
    <w:name w:val="Título 3 Char"/>
    <w:basedOn w:val="Fontepargpadro"/>
    <w:link w:val="Ttulo3"/>
    <w:uiPriority w:val="9"/>
    <w:rsid w:val="00D15B99"/>
    <w:rPr>
      <w:rFonts w:ascii="Times New Roman" w:cs="Times New Roman" w:eastAsia="Times New Roman" w:hAnsi="Times New Roman"/>
      <w:b w:val="1"/>
      <w:bCs w:val="1"/>
      <w:sz w:val="27"/>
      <w:szCs w:val="27"/>
      <w:lang w:eastAsia="pt-BR"/>
    </w:rPr>
  </w:style>
  <w:style w:type="character" w:styleId="Forte">
    <w:name w:val="Strong"/>
    <w:basedOn w:val="Fontepargpadro"/>
    <w:uiPriority w:val="22"/>
    <w:qFormat w:val="1"/>
    <w:rsid w:val="00D15B99"/>
    <w:rPr>
      <w:b w:val="1"/>
      <w:bCs w:val="1"/>
    </w:rPr>
  </w:style>
  <w:style w:type="character" w:styleId="Hyperlink">
    <w:name w:val="Hyperlink"/>
    <w:basedOn w:val="Fontepargpadro"/>
    <w:uiPriority w:val="99"/>
    <w:unhideWhenUsed w:val="1"/>
    <w:rsid w:val="00D15B99"/>
    <w:rPr>
      <w:color w:val="0000ff"/>
      <w:u w:val="single"/>
    </w:rPr>
  </w:style>
  <w:style w:type="paragraph" w:styleId="z--m-none" w:customStyle="1">
    <w:name w:val="z--m-none"/>
    <w:basedOn w:val="Normal"/>
    <w:rsid w:val="00D15B99"/>
    <w:pPr>
      <w:spacing w:after="100" w:afterAutospacing="1" w:before="100" w:beforeAutospacing="1"/>
      <w:ind w:left="0" w:firstLine="0"/>
      <w:jc w:val="left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 w:val="1"/>
    <w:rsid w:val="00D15B99"/>
    <w:pPr>
      <w:spacing w:after="100" w:afterAutospacing="1" w:before="100" w:beforeAutospacing="1"/>
      <w:ind w:left="0" w:firstLine="0"/>
      <w:jc w:val="left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desc" w:customStyle="1">
    <w:name w:val="desc"/>
    <w:basedOn w:val="Fontepargpadro"/>
    <w:rsid w:val="00D15B99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15B99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15B99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 w:val="1"/>
    <w:unhideWhenUsed w:val="1"/>
    <w:rsid w:val="00F75AC7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F75AC7"/>
  </w:style>
  <w:style w:type="paragraph" w:styleId="Rodap">
    <w:name w:val="footer"/>
    <w:basedOn w:val="Normal"/>
    <w:link w:val="RodapChar"/>
    <w:uiPriority w:val="99"/>
    <w:semiHidden w:val="1"/>
    <w:unhideWhenUsed w:val="1"/>
    <w:rsid w:val="00F75AC7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F75AC7"/>
  </w:style>
  <w:style w:type="table" w:styleId="Tabelacomgrade">
    <w:name w:val="Table Grid"/>
    <w:basedOn w:val="Tabelanormal"/>
    <w:uiPriority w:val="59"/>
    <w:rsid w:val="008A1024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Ttulo4Char" w:customStyle="1">
    <w:name w:val="Título 4 Char"/>
    <w:basedOn w:val="Fontepargpadro"/>
    <w:link w:val="Ttulo4"/>
    <w:uiPriority w:val="9"/>
    <w:rsid w:val="00F047FB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character" w:styleId="menu-image-title" w:customStyle="1">
    <w:name w:val="menu-image-title"/>
    <w:basedOn w:val="Fontepargpadro"/>
    <w:rsid w:val="00FC1B74"/>
  </w:style>
  <w:style w:type="character" w:styleId="td-nr-views-15528" w:customStyle="1">
    <w:name w:val="td-nr-views-15528"/>
    <w:basedOn w:val="Fontepargpadro"/>
    <w:rsid w:val="00441814"/>
  </w:style>
  <w:style w:type="character" w:styleId="td-pulldown-size" w:customStyle="1">
    <w:name w:val="td-pulldown-size"/>
    <w:basedOn w:val="Fontepargpadro"/>
    <w:rsid w:val="00441814"/>
  </w:style>
  <w:style w:type="character" w:styleId="td-post-date" w:customStyle="1">
    <w:name w:val="td-post-date"/>
    <w:basedOn w:val="Fontepargpadro"/>
    <w:rsid w:val="00441814"/>
  </w:style>
  <w:style w:type="paragraph" w:styleId="tmzr-el" w:customStyle="1">
    <w:name w:val="tmzr-el"/>
    <w:basedOn w:val="Normal"/>
    <w:rsid w:val="00441814"/>
    <w:pPr>
      <w:spacing w:after="100" w:afterAutospacing="1" w:before="100" w:beforeAutospacing="1"/>
      <w:ind w:left="0" w:firstLine="0"/>
      <w:jc w:val="left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 w:val="1"/>
    <w:rsid w:val="00441814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TERf0Cf218Jw1jfN6KXFVKxfUw==">CgMxLjA4AHIhMXpfOEZTX3hUSUZLZVRjaGNieEpnd1BVOTZiZnV5VC1P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2022-09-15T19:38:00Z</dcterms:created>
  <dc:creator>PICMEL-PC</dc:creator>
</cp:coreProperties>
</file>