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CF6A" w14:textId="3311CA88" w:rsidR="00C77888" w:rsidRDefault="00C77888" w:rsidP="00C77888">
      <w:pPr>
        <w:jc w:val="center"/>
      </w:pPr>
      <w:r w:rsidRPr="00ED6FD4">
        <w:rPr>
          <w:noProof/>
        </w:rPr>
        <w:drawing>
          <wp:inline distT="0" distB="0" distL="0" distR="0" wp14:anchorId="4C93874A" wp14:editId="52BA1173">
            <wp:extent cx="1925320" cy="599367"/>
            <wp:effectExtent l="0" t="0" r="0" b="0"/>
            <wp:docPr id="5" name="Imagem 4" descr="logoIfet">
              <a:extLst xmlns:a="http://schemas.openxmlformats.org/drawingml/2006/main">
                <a:ext uri="{FF2B5EF4-FFF2-40B4-BE49-F238E27FC236}">
                  <a16:creationId xmlns:a16="http://schemas.microsoft.com/office/drawing/2014/main" id="{DD45218D-D4D4-511D-28B1-63667C49E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Ifet">
                      <a:extLst>
                        <a:ext uri="{FF2B5EF4-FFF2-40B4-BE49-F238E27FC236}">
                          <a16:creationId xmlns:a16="http://schemas.microsoft.com/office/drawing/2014/main" id="{DD45218D-D4D4-511D-28B1-63667C49E50F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31" cy="60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CA556" w14:textId="6406DFF6" w:rsidR="009F10D2" w:rsidRDefault="009F10D2" w:rsidP="00C77888">
      <w:pPr>
        <w:jc w:val="center"/>
        <w:rPr>
          <w:b/>
          <w:bCs/>
        </w:rPr>
      </w:pPr>
      <w:r w:rsidRPr="009F10D2">
        <w:rPr>
          <w:b/>
          <w:bCs/>
        </w:rPr>
        <w:t>CURSO</w:t>
      </w:r>
      <w:r>
        <w:rPr>
          <w:b/>
          <w:bCs/>
        </w:rPr>
        <w:t xml:space="preserve"> </w:t>
      </w:r>
      <w:r w:rsidRPr="009F10D2">
        <w:rPr>
          <w:b/>
          <w:bCs/>
        </w:rPr>
        <w:t>DE</w:t>
      </w:r>
      <w:r>
        <w:rPr>
          <w:b/>
          <w:bCs/>
        </w:rPr>
        <w:t xml:space="preserve"> </w:t>
      </w:r>
      <w:r w:rsidRPr="009F10D2">
        <w:rPr>
          <w:b/>
          <w:bCs/>
        </w:rPr>
        <w:t>PÓS-GRADUAÇÃO</w:t>
      </w:r>
      <w:r>
        <w:rPr>
          <w:b/>
          <w:bCs/>
        </w:rPr>
        <w:t xml:space="preserve"> </w:t>
      </w:r>
      <w:r w:rsidRPr="009F10D2">
        <w:rPr>
          <w:b/>
          <w:bCs/>
        </w:rPr>
        <w:t>LATO</w:t>
      </w:r>
      <w:r>
        <w:rPr>
          <w:b/>
          <w:bCs/>
        </w:rPr>
        <w:t xml:space="preserve"> </w:t>
      </w:r>
      <w:r w:rsidRPr="009F10D2">
        <w:rPr>
          <w:b/>
          <w:bCs/>
        </w:rPr>
        <w:t>SENSU</w:t>
      </w:r>
      <w:r>
        <w:rPr>
          <w:b/>
          <w:bCs/>
        </w:rPr>
        <w:t xml:space="preserve"> – </w:t>
      </w:r>
      <w:r w:rsidRPr="009F10D2">
        <w:rPr>
          <w:b/>
          <w:bCs/>
        </w:rPr>
        <w:t>ESPECIALIZAÇÃO</w:t>
      </w:r>
      <w:r>
        <w:rPr>
          <w:b/>
          <w:bCs/>
        </w:rPr>
        <w:t xml:space="preserve"> </w:t>
      </w:r>
      <w:r w:rsidRPr="009F10D2">
        <w:rPr>
          <w:b/>
          <w:bCs/>
        </w:rPr>
        <w:t>EM</w:t>
      </w:r>
      <w:r>
        <w:rPr>
          <w:b/>
          <w:bCs/>
        </w:rPr>
        <w:t xml:space="preserve"> </w:t>
      </w:r>
      <w:r w:rsidRPr="009F10D2">
        <w:rPr>
          <w:b/>
          <w:bCs/>
        </w:rPr>
        <w:t>GESTÃO</w:t>
      </w:r>
      <w:r>
        <w:rPr>
          <w:b/>
          <w:bCs/>
        </w:rPr>
        <w:t xml:space="preserve"> </w:t>
      </w:r>
      <w:r w:rsidRPr="009F10D2">
        <w:rPr>
          <w:b/>
          <w:bCs/>
        </w:rPr>
        <w:t>DA EDUCAÇÃO</w:t>
      </w:r>
      <w:r>
        <w:rPr>
          <w:b/>
          <w:bCs/>
        </w:rPr>
        <w:t xml:space="preserve"> </w:t>
      </w:r>
      <w:r w:rsidRPr="009F10D2">
        <w:rPr>
          <w:b/>
          <w:bCs/>
        </w:rPr>
        <w:t>BÁSICA</w:t>
      </w:r>
    </w:p>
    <w:p w14:paraId="121FC9D3" w14:textId="4EA7EE46" w:rsidR="009F10D2" w:rsidRPr="009F10D2" w:rsidRDefault="00DB2188" w:rsidP="00C778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METODOLOGIA DE PESQUISA</w:t>
      </w:r>
    </w:p>
    <w:tbl>
      <w:tblPr>
        <w:tblStyle w:val="Tabelacomgrade"/>
        <w:tblW w:w="9873" w:type="dxa"/>
        <w:tblLook w:val="04A0" w:firstRow="1" w:lastRow="0" w:firstColumn="1" w:lastColumn="0" w:noHBand="0" w:noVBand="1"/>
      </w:tblPr>
      <w:tblGrid>
        <w:gridCol w:w="870"/>
        <w:gridCol w:w="817"/>
        <w:gridCol w:w="8186"/>
      </w:tblGrid>
      <w:tr w:rsidR="009F10D2" w:rsidRPr="00585748" w14:paraId="6BC6DAE6" w14:textId="77777777" w:rsidTr="007B708C">
        <w:tc>
          <w:tcPr>
            <w:tcW w:w="870" w:type="dxa"/>
          </w:tcPr>
          <w:p w14:paraId="591F0707" w14:textId="2222D904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  <w:b/>
                <w:bCs/>
              </w:rPr>
              <w:t>Aulas</w:t>
            </w:r>
          </w:p>
        </w:tc>
        <w:tc>
          <w:tcPr>
            <w:tcW w:w="817" w:type="dxa"/>
          </w:tcPr>
          <w:p w14:paraId="165D8C22" w14:textId="2DEC4572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8186" w:type="dxa"/>
          </w:tcPr>
          <w:p w14:paraId="1DD5C01B" w14:textId="5C30FBD5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  <w:b/>
                <w:bCs/>
              </w:rPr>
              <w:t>Programa</w:t>
            </w:r>
          </w:p>
        </w:tc>
      </w:tr>
      <w:tr w:rsidR="009F10D2" w:rsidRPr="00585748" w14:paraId="191838F6" w14:textId="77777777" w:rsidTr="007B708C">
        <w:tc>
          <w:tcPr>
            <w:tcW w:w="870" w:type="dxa"/>
          </w:tcPr>
          <w:p w14:paraId="46C8A470" w14:textId="7D42F1B0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01</w:t>
            </w:r>
          </w:p>
        </w:tc>
        <w:tc>
          <w:tcPr>
            <w:tcW w:w="817" w:type="dxa"/>
          </w:tcPr>
          <w:p w14:paraId="1A593255" w14:textId="5AC42DC6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</w:t>
            </w:r>
          </w:p>
        </w:tc>
        <w:tc>
          <w:tcPr>
            <w:tcW w:w="8186" w:type="dxa"/>
          </w:tcPr>
          <w:p w14:paraId="2CDFBB67" w14:textId="1E1E75FE" w:rsidR="00073BD7" w:rsidRPr="00585748" w:rsidRDefault="00073BD7" w:rsidP="008A5F84">
            <w:pPr>
              <w:rPr>
                <w:rFonts w:ascii="Arial" w:hAnsi="Arial" w:cs="Arial"/>
                <w:b/>
                <w:bCs/>
              </w:rPr>
            </w:pPr>
            <w:r w:rsidRPr="00585748">
              <w:rPr>
                <w:rFonts w:ascii="Arial" w:hAnsi="Arial" w:cs="Arial"/>
                <w:b/>
                <w:bCs/>
              </w:rPr>
              <w:t>Apresentação da disciplina</w:t>
            </w:r>
          </w:p>
          <w:p w14:paraId="23E0E05F" w14:textId="77777777" w:rsidR="00DB2188" w:rsidRPr="00DB2188" w:rsidRDefault="009F10D2" w:rsidP="00DB2188">
            <w:pPr>
              <w:rPr>
                <w:rFonts w:ascii="Arial" w:hAnsi="Arial" w:cs="Arial"/>
                <w:b/>
                <w:bCs/>
              </w:rPr>
            </w:pPr>
            <w:r w:rsidRPr="009F10D2">
              <w:rPr>
                <w:rFonts w:ascii="Arial" w:hAnsi="Arial" w:cs="Arial"/>
                <w:b/>
                <w:bCs/>
              </w:rPr>
              <w:t>UNIDADE I –</w:t>
            </w:r>
            <w:r w:rsidR="00DB2188">
              <w:rPr>
                <w:rFonts w:ascii="Arial" w:hAnsi="Arial" w:cs="Arial"/>
                <w:b/>
                <w:bCs/>
              </w:rPr>
              <w:t xml:space="preserve"> </w:t>
            </w:r>
            <w:r w:rsidR="00DB2188" w:rsidRPr="00DB2188">
              <w:rPr>
                <w:rFonts w:ascii="Arial" w:hAnsi="Arial" w:cs="Arial"/>
                <w:b/>
                <w:bCs/>
              </w:rPr>
              <w:t xml:space="preserve">Pesquisa científica </w:t>
            </w:r>
          </w:p>
          <w:p w14:paraId="27AB0559" w14:textId="7E5930B5" w:rsidR="00DB2188" w:rsidRDefault="00DB2188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EB6048">
              <w:rPr>
                <w:rFonts w:ascii="Arial" w:hAnsi="Arial" w:cs="Arial"/>
              </w:rPr>
              <w:t xml:space="preserve">A pesquisa científica: conceitos e tipos de pesquisa, </w:t>
            </w:r>
          </w:p>
          <w:p w14:paraId="4705E4DA" w14:textId="77777777" w:rsidR="00C724FB" w:rsidRDefault="00C724FB" w:rsidP="00C724FB">
            <w:pPr>
              <w:pStyle w:val="PargrafodaLista"/>
              <w:ind w:left="390"/>
              <w:rPr>
                <w:rFonts w:ascii="Arial" w:hAnsi="Arial" w:cs="Arial"/>
              </w:rPr>
            </w:pPr>
          </w:p>
          <w:p w14:paraId="4F2F99A6" w14:textId="15337E71" w:rsidR="00073BD7" w:rsidRDefault="00073BD7" w:rsidP="008A5F84">
            <w:pPr>
              <w:rPr>
                <w:rFonts w:ascii="Arial" w:hAnsi="Arial" w:cs="Arial"/>
                <w:b/>
                <w:bCs/>
              </w:rPr>
            </w:pPr>
            <w:r w:rsidRPr="00585748">
              <w:rPr>
                <w:rFonts w:ascii="Arial" w:hAnsi="Arial" w:cs="Arial"/>
                <w:b/>
                <w:bCs/>
              </w:rPr>
              <w:t>TEXTO PARA LEITURA:</w:t>
            </w:r>
          </w:p>
          <w:p w14:paraId="7AB5B6BA" w14:textId="1D66E912" w:rsidR="00EB6048" w:rsidRDefault="00036899" w:rsidP="00036899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Clark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 </w:t>
            </w: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Otávio Augusto Câmara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e </w:t>
            </w: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Castro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 </w:t>
            </w: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Aldemar Araujo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 A </w:t>
            </w: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pesquisa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 </w:t>
            </w:r>
            <w:r w:rsidR="00C724F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In. </w:t>
            </w:r>
            <w:r w:rsidRPr="00036899">
              <w:rPr>
                <w:rStyle w:val="nfase"/>
                <w:rFonts w:ascii="Arial" w:hAnsi="Arial" w:cs="Arial"/>
                <w:i w:val="0"/>
                <w:iCs w:val="0"/>
                <w:sz w:val="28"/>
                <w:szCs w:val="28"/>
                <w:shd w:val="clear" w:color="auto" w:fill="FFFFFF"/>
              </w:rPr>
              <w:t>Pesquisa</w:t>
            </w:r>
            <w:r w:rsidRPr="0003689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Odontológica Brasileira [online]. 2003, v. 17</w:t>
            </w:r>
            <w:r w:rsidR="00C724F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 Disponível em:</w:t>
            </w:r>
            <w:r w:rsidR="00C724FB">
              <w:t xml:space="preserve"> </w:t>
            </w:r>
            <w:hyperlink r:id="rId6" w:history="1">
              <w:r w:rsidR="00C724FB" w:rsidRPr="00C67D1D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https://www.researchgate.net/publication/26374344_A_pesquisa</w:t>
              </w:r>
            </w:hyperlink>
          </w:p>
          <w:p w14:paraId="774B7F4E" w14:textId="77777777" w:rsidR="00C724FB" w:rsidRPr="00036899" w:rsidRDefault="00C724FB" w:rsidP="0003689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024AACB" w14:textId="236A6A3E" w:rsidR="00FC4945" w:rsidRPr="00FC4945" w:rsidRDefault="00FC4945" w:rsidP="00DB2188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FC4945">
              <w:rPr>
                <w:rFonts w:ascii="Arial" w:hAnsi="Arial" w:cs="Arial"/>
                <w:b/>
                <w:bCs/>
              </w:rPr>
              <w:t xml:space="preserve">TEXTO </w:t>
            </w:r>
            <w:r w:rsidR="00CA055E">
              <w:rPr>
                <w:rFonts w:ascii="Arial" w:hAnsi="Arial" w:cs="Arial"/>
                <w:b/>
                <w:bCs/>
              </w:rPr>
              <w:t>PARA LEITURA E FICHAMENTO</w:t>
            </w:r>
            <w:r w:rsidRPr="00FC4945">
              <w:rPr>
                <w:rFonts w:ascii="Arial" w:hAnsi="Arial" w:cs="Arial"/>
                <w:b/>
                <w:bCs/>
              </w:rPr>
              <w:t>:</w:t>
            </w:r>
          </w:p>
          <w:p w14:paraId="6AECB1F4" w14:textId="56F8E205" w:rsidR="009F10D2" w:rsidRPr="00585748" w:rsidRDefault="00FC4945" w:rsidP="00FC4945">
            <w:pPr>
              <w:spacing w:after="160" w:line="278" w:lineRule="auto"/>
              <w:rPr>
                <w:rFonts w:ascii="Arial" w:hAnsi="Arial" w:cs="Arial"/>
              </w:rPr>
            </w:pPr>
            <w:r w:rsidRPr="00EE476A">
              <w:rPr>
                <w:rFonts w:ascii="Arial" w:hAnsi="Arial" w:cs="Arial"/>
                <w:color w:val="000000"/>
                <w:shd w:val="clear" w:color="auto" w:fill="FFFFFF"/>
              </w:rPr>
              <w:t xml:space="preserve">DEL-MASSO, M.C.S.; COTTA, M.A.C.; SANTOS, M.A.P. </w:t>
            </w:r>
            <w:r w:rsidRPr="00EE476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Ética em pesquisa cientifica: conceitos e finalidades.</w:t>
            </w:r>
            <w:r w:rsidRPr="00EE476A">
              <w:rPr>
                <w:rFonts w:ascii="Arial" w:hAnsi="Arial" w:cs="Arial"/>
                <w:color w:val="000000"/>
                <w:shd w:val="clear" w:color="auto" w:fill="FFFFFF"/>
              </w:rPr>
              <w:t xml:space="preserve"> São Paulo. Unesp 2014. Disponível em:</w:t>
            </w:r>
            <w:r w:rsidRPr="00EE476A">
              <w:rPr>
                <w:rFonts w:ascii="Arial" w:hAnsi="Arial" w:cs="Arial"/>
              </w:rPr>
              <w:t xml:space="preserve"> </w:t>
            </w:r>
            <w:hyperlink r:id="rId7" w:history="1">
              <w:r w:rsidRPr="00EE476A">
                <w:rPr>
                  <w:rStyle w:val="Hyperlink"/>
                  <w:rFonts w:ascii="Arial" w:hAnsi="Arial" w:cs="Arial"/>
                </w:rPr>
                <w:t>Acervo Digital: Ética em pesquisa científica: conceitos e finalidades (unesp.br)</w:t>
              </w:r>
            </w:hyperlink>
          </w:p>
        </w:tc>
      </w:tr>
      <w:tr w:rsidR="00BC5177" w:rsidRPr="00585748" w14:paraId="035055FB" w14:textId="77777777" w:rsidTr="007B708C">
        <w:tc>
          <w:tcPr>
            <w:tcW w:w="870" w:type="dxa"/>
          </w:tcPr>
          <w:p w14:paraId="039ACBD2" w14:textId="77777777" w:rsidR="00BC5177" w:rsidRPr="00585748" w:rsidRDefault="00BC5177" w:rsidP="008A5F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6489DC3A" w14:textId="4B42DCD6" w:rsidR="00BC5177" w:rsidRDefault="00BC5177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</w:t>
            </w:r>
          </w:p>
        </w:tc>
        <w:tc>
          <w:tcPr>
            <w:tcW w:w="8186" w:type="dxa"/>
          </w:tcPr>
          <w:p w14:paraId="13CDD51B" w14:textId="77777777" w:rsidR="00BC5177" w:rsidRDefault="00BC5177" w:rsidP="008A5F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Construção do tema de pesquisa</w:t>
            </w:r>
          </w:p>
          <w:p w14:paraId="17D28BF8" w14:textId="3EA4494D" w:rsidR="00BC5177" w:rsidRPr="00585748" w:rsidRDefault="00BC5177" w:rsidP="008A5F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Apresentação na aula de 09/07</w:t>
            </w:r>
          </w:p>
        </w:tc>
      </w:tr>
      <w:tr w:rsidR="009F10D2" w:rsidRPr="00585748" w14:paraId="082AF58F" w14:textId="77777777" w:rsidTr="007B708C">
        <w:tc>
          <w:tcPr>
            <w:tcW w:w="870" w:type="dxa"/>
          </w:tcPr>
          <w:p w14:paraId="514DE71E" w14:textId="66867F87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02</w:t>
            </w:r>
          </w:p>
        </w:tc>
        <w:tc>
          <w:tcPr>
            <w:tcW w:w="817" w:type="dxa"/>
          </w:tcPr>
          <w:p w14:paraId="34A85B1E" w14:textId="262CE658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</w:t>
            </w:r>
          </w:p>
        </w:tc>
        <w:tc>
          <w:tcPr>
            <w:tcW w:w="8186" w:type="dxa"/>
          </w:tcPr>
          <w:p w14:paraId="6C66469F" w14:textId="77777777" w:rsidR="00DB2188" w:rsidRDefault="009F10D2" w:rsidP="00DB2188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F10D2">
              <w:rPr>
                <w:rFonts w:ascii="Arial" w:hAnsi="Arial" w:cs="Arial"/>
                <w:b/>
                <w:bCs/>
              </w:rPr>
              <w:t xml:space="preserve">UNIDADE I – </w:t>
            </w:r>
            <w:r w:rsidR="00DB2188" w:rsidRPr="00DB2188">
              <w:rPr>
                <w:rFonts w:ascii="Arial" w:hAnsi="Arial" w:cs="Arial"/>
                <w:b/>
                <w:bCs/>
              </w:rPr>
              <w:t xml:space="preserve">Pesquisa científica </w:t>
            </w:r>
          </w:p>
          <w:p w14:paraId="49227996" w14:textId="20584DF9" w:rsidR="00846927" w:rsidRPr="003E7FDE" w:rsidRDefault="00846927" w:rsidP="003E7FDE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E7FDE">
              <w:rPr>
                <w:rFonts w:ascii="Arial" w:hAnsi="Arial" w:cs="Arial"/>
                <w:b/>
                <w:bCs/>
              </w:rPr>
              <w:t xml:space="preserve">A ética na pesquisa. </w:t>
            </w:r>
          </w:p>
          <w:p w14:paraId="6436AB58" w14:textId="77777777" w:rsidR="003E7FDE" w:rsidRPr="003E7FDE" w:rsidRDefault="003E7FDE" w:rsidP="003E7FDE">
            <w:pPr>
              <w:pStyle w:val="PargrafodaLista"/>
              <w:ind w:left="390"/>
              <w:rPr>
                <w:rFonts w:ascii="Arial" w:hAnsi="Arial" w:cs="Arial"/>
                <w:b/>
                <w:bCs/>
              </w:rPr>
            </w:pPr>
          </w:p>
          <w:p w14:paraId="7E67A755" w14:textId="59B421EE" w:rsidR="00570BBB" w:rsidRDefault="00570BBB" w:rsidP="008A5F84">
            <w:pPr>
              <w:rPr>
                <w:rFonts w:ascii="Arial" w:hAnsi="Arial" w:cs="Arial"/>
                <w:b/>
                <w:bCs/>
              </w:rPr>
            </w:pPr>
            <w:r w:rsidRPr="00585748">
              <w:rPr>
                <w:rFonts w:ascii="Arial" w:hAnsi="Arial" w:cs="Arial"/>
                <w:b/>
                <w:bCs/>
              </w:rPr>
              <w:t xml:space="preserve">TEXTO PARA </w:t>
            </w:r>
            <w:r w:rsidR="00DB2188">
              <w:rPr>
                <w:rFonts w:ascii="Arial" w:hAnsi="Arial" w:cs="Arial"/>
                <w:b/>
                <w:bCs/>
              </w:rPr>
              <w:t>LEITURA</w:t>
            </w:r>
            <w:r w:rsidR="00057B77">
              <w:rPr>
                <w:rFonts w:ascii="Arial" w:hAnsi="Arial" w:cs="Arial"/>
                <w:b/>
                <w:bCs/>
              </w:rPr>
              <w:t xml:space="preserve"> E DISCUSSÃO EM AULA</w:t>
            </w:r>
            <w:r w:rsidRPr="00585748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76A0806" w14:textId="77777777" w:rsidR="00793124" w:rsidRDefault="00793124" w:rsidP="008A5F84">
            <w:pPr>
              <w:rPr>
                <w:rFonts w:ascii="Arial" w:hAnsi="Arial" w:cs="Arial"/>
                <w:b/>
                <w:bCs/>
              </w:rPr>
            </w:pPr>
          </w:p>
          <w:p w14:paraId="1620EDE2" w14:textId="77777777" w:rsidR="00057B77" w:rsidRPr="00057B77" w:rsidRDefault="00057B77" w:rsidP="00057B77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57B77">
              <w:rPr>
                <w:rFonts w:ascii="Arial" w:hAnsi="Arial" w:cs="Arial"/>
                <w:color w:val="222222"/>
                <w:shd w:val="clear" w:color="auto" w:fill="FFFFFF"/>
              </w:rPr>
              <w:t>SPINK, Peter Kevin. Ética na pesquisa científica. </w:t>
            </w:r>
            <w:r w:rsidRPr="00057B7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GV-executivo</w:t>
            </w:r>
            <w:r w:rsidRPr="00057B77">
              <w:rPr>
                <w:rFonts w:ascii="Arial" w:hAnsi="Arial" w:cs="Arial"/>
                <w:color w:val="222222"/>
                <w:shd w:val="clear" w:color="auto" w:fill="FFFFFF"/>
              </w:rPr>
              <w:t>, v. 11, n. 1, p. 38-41, 2012.</w:t>
            </w:r>
          </w:p>
          <w:p w14:paraId="2A90CE34" w14:textId="66B73DD0" w:rsidR="007C5132" w:rsidRDefault="00057B77" w:rsidP="00057B77">
            <w:pPr>
              <w:jc w:val="both"/>
              <w:rPr>
                <w:rStyle w:val="Hyperlink"/>
                <w:rFonts w:ascii="Arial" w:hAnsi="Arial" w:cs="Arial"/>
              </w:rPr>
            </w:pPr>
            <w:r w:rsidRPr="00057B77">
              <w:rPr>
                <w:rFonts w:ascii="Arial" w:hAnsi="Arial" w:cs="Arial"/>
              </w:rPr>
              <w:t xml:space="preserve">Disponível em: </w:t>
            </w:r>
            <w:hyperlink r:id="rId8" w:history="1">
              <w:proofErr w:type="gramStart"/>
              <w:r w:rsidRPr="00057B77">
                <w:rPr>
                  <w:rStyle w:val="Hyperlink"/>
                  <w:rFonts w:ascii="Arial" w:hAnsi="Arial" w:cs="Arial"/>
                </w:rPr>
                <w:t>admin,+</w:t>
              </w:r>
              <w:proofErr w:type="gramEnd"/>
              <w:r w:rsidRPr="00057B77">
                <w:rPr>
                  <w:rStyle w:val="Hyperlink"/>
                  <w:rFonts w:ascii="Arial" w:hAnsi="Arial" w:cs="Arial"/>
                </w:rPr>
                <w:t>22798-41255-1-CE (1).pdf</w:t>
              </w:r>
            </w:hyperlink>
          </w:p>
          <w:p w14:paraId="726C1FA8" w14:textId="77777777" w:rsidR="00BC5177" w:rsidRDefault="00BC5177" w:rsidP="00057B77">
            <w:pPr>
              <w:jc w:val="both"/>
              <w:rPr>
                <w:rStyle w:val="Hyperlink"/>
                <w:rFonts w:ascii="Arial" w:hAnsi="Arial" w:cs="Arial"/>
              </w:rPr>
            </w:pPr>
          </w:p>
          <w:p w14:paraId="399E2AD7" w14:textId="77777777" w:rsidR="00BC5177" w:rsidRPr="00EE476A" w:rsidRDefault="00BC5177" w:rsidP="00BC5177">
            <w:pPr>
              <w:rPr>
                <w:rFonts w:ascii="Arial" w:hAnsi="Arial" w:cs="Arial"/>
                <w:b/>
                <w:bCs/>
              </w:rPr>
            </w:pPr>
            <w:r w:rsidRPr="00EE476A">
              <w:rPr>
                <w:rFonts w:ascii="Arial" w:hAnsi="Arial" w:cs="Arial"/>
                <w:b/>
                <w:bCs/>
              </w:rPr>
              <w:t xml:space="preserve">UNIDADEII–Projeto de pesquisa </w:t>
            </w:r>
          </w:p>
          <w:p w14:paraId="03DE4BB5" w14:textId="77777777" w:rsidR="00BC5177" w:rsidRPr="00EE476A" w:rsidRDefault="00BC5177" w:rsidP="00BC5177">
            <w:pPr>
              <w:rPr>
                <w:rFonts w:ascii="Arial" w:hAnsi="Arial" w:cs="Arial"/>
              </w:rPr>
            </w:pPr>
            <w:r w:rsidRPr="00EE476A">
              <w:rPr>
                <w:rFonts w:ascii="Arial" w:hAnsi="Arial" w:cs="Arial"/>
              </w:rPr>
              <w:t xml:space="preserve">2.1 Projeto de pesquisa. </w:t>
            </w:r>
          </w:p>
          <w:p w14:paraId="020B0AD1" w14:textId="77777777" w:rsidR="00BC5177" w:rsidRPr="00EB6048" w:rsidRDefault="00BC5177" w:rsidP="00BC5177">
            <w:pPr>
              <w:rPr>
                <w:rFonts w:ascii="Arial" w:hAnsi="Arial" w:cs="Arial"/>
              </w:rPr>
            </w:pPr>
            <w:r w:rsidRPr="00EE476A">
              <w:rPr>
                <w:rFonts w:ascii="Arial" w:hAnsi="Arial" w:cs="Arial"/>
              </w:rPr>
              <w:t xml:space="preserve">2.2 Estrutura do projeto de pesquisa: elementos </w:t>
            </w:r>
            <w:proofErr w:type="spellStart"/>
            <w:r w:rsidRPr="00EE476A">
              <w:rPr>
                <w:rFonts w:ascii="Arial" w:hAnsi="Arial" w:cs="Arial"/>
              </w:rPr>
              <w:t>pré</w:t>
            </w:r>
            <w:proofErr w:type="spellEnd"/>
            <w:r w:rsidRPr="00EE476A">
              <w:rPr>
                <w:rFonts w:ascii="Arial" w:hAnsi="Arial" w:cs="Arial"/>
              </w:rPr>
              <w:t xml:space="preserve">-textuais, textuais e pós-textuais. </w:t>
            </w:r>
          </w:p>
          <w:p w14:paraId="7CAA9FE8" w14:textId="77777777" w:rsidR="00BC5177" w:rsidRDefault="00BC5177" w:rsidP="00BC5177">
            <w:pPr>
              <w:rPr>
                <w:rFonts w:ascii="Arial" w:hAnsi="Arial" w:cs="Arial"/>
              </w:rPr>
            </w:pPr>
            <w:r w:rsidRPr="00EB6048">
              <w:rPr>
                <w:rFonts w:ascii="Arial" w:hAnsi="Arial" w:cs="Arial"/>
              </w:rPr>
              <w:t xml:space="preserve">2.3 Etapas da pesquisa e instrumentos de pesquisa. </w:t>
            </w:r>
          </w:p>
          <w:p w14:paraId="38C57907" w14:textId="77777777" w:rsidR="00BC5177" w:rsidRDefault="00BC5177" w:rsidP="00BC5177">
            <w:pPr>
              <w:rPr>
                <w:rFonts w:ascii="Arial" w:hAnsi="Arial" w:cs="Arial"/>
              </w:rPr>
            </w:pPr>
          </w:p>
          <w:p w14:paraId="0AC0C1C3" w14:textId="77777777" w:rsidR="00BC5177" w:rsidRDefault="00BC5177" w:rsidP="00BC5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expositiva</w:t>
            </w:r>
          </w:p>
          <w:p w14:paraId="1FD5FC81" w14:textId="77777777" w:rsidR="00BC5177" w:rsidRDefault="00BC5177" w:rsidP="00BC5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de referência:</w:t>
            </w:r>
          </w:p>
          <w:p w14:paraId="6F44B036" w14:textId="77777777" w:rsidR="00BC5177" w:rsidRPr="00EE476A" w:rsidRDefault="00BC5177" w:rsidP="00BC5177">
            <w:pPr>
              <w:rPr>
                <w:rFonts w:ascii="Arial" w:hAnsi="Arial" w:cs="Arial"/>
              </w:rPr>
            </w:pPr>
            <w:r>
              <w:t xml:space="preserve">GIL, </w:t>
            </w:r>
            <w:proofErr w:type="spellStart"/>
            <w:r>
              <w:t>Antonio</w:t>
            </w:r>
            <w:proofErr w:type="spellEnd"/>
            <w:r>
              <w:t xml:space="preserve"> Carlos. </w:t>
            </w:r>
            <w:r w:rsidRPr="00FC4945">
              <w:rPr>
                <w:b/>
                <w:bCs/>
              </w:rPr>
              <w:t>Como elaborar projeto de pesquisa</w:t>
            </w:r>
            <w:r>
              <w:t>. São Paulo: Atlas, 2002. 176p</w:t>
            </w:r>
            <w:r>
              <w:rPr>
                <w:rFonts w:ascii="Arial" w:hAnsi="Arial" w:cs="Arial"/>
              </w:rPr>
              <w:t xml:space="preserve"> </w:t>
            </w:r>
          </w:p>
          <w:p w14:paraId="41D59411" w14:textId="77777777" w:rsidR="00BC5177" w:rsidRPr="00057B77" w:rsidRDefault="00BC5177" w:rsidP="00057B77">
            <w:pPr>
              <w:jc w:val="both"/>
              <w:rPr>
                <w:rFonts w:ascii="Arial" w:hAnsi="Arial" w:cs="Arial"/>
              </w:rPr>
            </w:pPr>
          </w:p>
          <w:p w14:paraId="21DBC4A4" w14:textId="77777777" w:rsidR="00057B77" w:rsidRDefault="00057B77" w:rsidP="008A5F84">
            <w:pPr>
              <w:rPr>
                <w:rFonts w:ascii="Arial" w:hAnsi="Arial" w:cs="Arial"/>
                <w:b/>
                <w:bCs/>
              </w:rPr>
            </w:pPr>
          </w:p>
          <w:p w14:paraId="39BC52FC" w14:textId="55DD2B0F" w:rsidR="00570BBB" w:rsidRPr="00585748" w:rsidRDefault="00570BBB" w:rsidP="003E7FDE">
            <w:pPr>
              <w:rPr>
                <w:rFonts w:ascii="Arial" w:hAnsi="Arial" w:cs="Arial"/>
              </w:rPr>
            </w:pPr>
          </w:p>
        </w:tc>
      </w:tr>
      <w:tr w:rsidR="009F10D2" w:rsidRPr="00585748" w14:paraId="02819ADE" w14:textId="77777777" w:rsidTr="007B708C">
        <w:tc>
          <w:tcPr>
            <w:tcW w:w="870" w:type="dxa"/>
          </w:tcPr>
          <w:p w14:paraId="731B221F" w14:textId="6F2DE0BD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17" w:type="dxa"/>
          </w:tcPr>
          <w:p w14:paraId="72F901C9" w14:textId="5512DE73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</w:t>
            </w:r>
          </w:p>
        </w:tc>
        <w:tc>
          <w:tcPr>
            <w:tcW w:w="8186" w:type="dxa"/>
          </w:tcPr>
          <w:p w14:paraId="02906390" w14:textId="41E01E4F" w:rsidR="00EE476A" w:rsidRPr="00EE476A" w:rsidRDefault="00EE476A" w:rsidP="00EE476A">
            <w:pPr>
              <w:rPr>
                <w:rFonts w:ascii="Arial" w:hAnsi="Arial" w:cs="Arial"/>
                <w:b/>
                <w:bCs/>
              </w:rPr>
            </w:pPr>
            <w:r w:rsidRPr="00EE476A">
              <w:rPr>
                <w:rFonts w:ascii="Arial" w:hAnsi="Arial" w:cs="Arial"/>
                <w:b/>
                <w:bCs/>
              </w:rPr>
              <w:t xml:space="preserve">UNIDADEII–Projeto de pesquisa </w:t>
            </w:r>
            <w:r w:rsidR="007B708C">
              <w:rPr>
                <w:rFonts w:ascii="Arial" w:hAnsi="Arial" w:cs="Arial"/>
                <w:b/>
                <w:bCs/>
              </w:rPr>
              <w:t xml:space="preserve">– aula </w:t>
            </w:r>
            <w:r w:rsidR="002C247A">
              <w:rPr>
                <w:rFonts w:ascii="Arial" w:hAnsi="Arial" w:cs="Arial"/>
                <w:b/>
                <w:bCs/>
              </w:rPr>
              <w:t>assíncrona</w:t>
            </w:r>
          </w:p>
          <w:p w14:paraId="784847C7" w14:textId="77777777" w:rsidR="00EE476A" w:rsidRPr="00EE476A" w:rsidRDefault="00EE476A" w:rsidP="00EE476A">
            <w:pPr>
              <w:rPr>
                <w:rFonts w:ascii="Arial" w:hAnsi="Arial" w:cs="Arial"/>
              </w:rPr>
            </w:pPr>
            <w:r w:rsidRPr="00EE476A">
              <w:rPr>
                <w:rFonts w:ascii="Arial" w:hAnsi="Arial" w:cs="Arial"/>
              </w:rPr>
              <w:t xml:space="preserve">2.1 Projeto de pesquisa. </w:t>
            </w:r>
          </w:p>
          <w:p w14:paraId="237142BE" w14:textId="77777777" w:rsidR="00EB6048" w:rsidRPr="00EB6048" w:rsidRDefault="00EE476A" w:rsidP="00EB6048">
            <w:pPr>
              <w:rPr>
                <w:rFonts w:ascii="Arial" w:hAnsi="Arial" w:cs="Arial"/>
              </w:rPr>
            </w:pPr>
            <w:r w:rsidRPr="00EE476A">
              <w:rPr>
                <w:rFonts w:ascii="Arial" w:hAnsi="Arial" w:cs="Arial"/>
              </w:rPr>
              <w:t xml:space="preserve">2.2 Estrutura do projeto de pesquisa: elementos pré-textuais, textuais e pós-textuais. </w:t>
            </w:r>
          </w:p>
          <w:p w14:paraId="2CD3AAC9" w14:textId="78F24AF2" w:rsidR="00EB6048" w:rsidRDefault="00EB6048" w:rsidP="00EE476A">
            <w:pPr>
              <w:rPr>
                <w:rFonts w:ascii="Arial" w:hAnsi="Arial" w:cs="Arial"/>
              </w:rPr>
            </w:pPr>
            <w:r w:rsidRPr="00EB6048">
              <w:rPr>
                <w:rFonts w:ascii="Arial" w:hAnsi="Arial" w:cs="Arial"/>
              </w:rPr>
              <w:t xml:space="preserve">2.3 Etapas da pesquisa e instrumentos de pesquisa. </w:t>
            </w:r>
          </w:p>
          <w:p w14:paraId="1F26E8E7" w14:textId="77777777" w:rsidR="00E41FCB" w:rsidRDefault="00E41FCB" w:rsidP="00EE476A">
            <w:pPr>
              <w:rPr>
                <w:rFonts w:ascii="Arial" w:hAnsi="Arial" w:cs="Arial"/>
              </w:rPr>
            </w:pPr>
          </w:p>
          <w:p w14:paraId="762A9223" w14:textId="77777777" w:rsidR="00F65750" w:rsidRDefault="00F65750" w:rsidP="00EE4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de referência:</w:t>
            </w:r>
          </w:p>
          <w:p w14:paraId="1E0EA411" w14:textId="30603CF8" w:rsidR="00F65750" w:rsidRPr="00EE476A" w:rsidRDefault="00F65750" w:rsidP="00EE476A">
            <w:pPr>
              <w:rPr>
                <w:rFonts w:ascii="Arial" w:hAnsi="Arial" w:cs="Arial"/>
              </w:rPr>
            </w:pPr>
            <w:r>
              <w:t xml:space="preserve">GIL, Antonio Carlos. </w:t>
            </w:r>
            <w:r w:rsidRPr="00FC4945">
              <w:rPr>
                <w:b/>
                <w:bCs/>
              </w:rPr>
              <w:t>Como elaborar projeto de pesquisa</w:t>
            </w:r>
            <w:r>
              <w:t>. São Paulo: Atlas, 2002. 176p</w:t>
            </w:r>
            <w:r>
              <w:rPr>
                <w:rFonts w:ascii="Arial" w:hAnsi="Arial" w:cs="Arial"/>
              </w:rPr>
              <w:t xml:space="preserve"> </w:t>
            </w:r>
          </w:p>
          <w:p w14:paraId="55C6660B" w14:textId="0C60EB28" w:rsidR="009F10D2" w:rsidRPr="00585748" w:rsidRDefault="009F10D2" w:rsidP="00EE476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F10D2" w:rsidRPr="00585748" w14:paraId="5073C06E" w14:textId="77777777" w:rsidTr="007B708C">
        <w:tc>
          <w:tcPr>
            <w:tcW w:w="870" w:type="dxa"/>
          </w:tcPr>
          <w:p w14:paraId="411EDE96" w14:textId="6531B510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04</w:t>
            </w:r>
          </w:p>
        </w:tc>
        <w:tc>
          <w:tcPr>
            <w:tcW w:w="817" w:type="dxa"/>
          </w:tcPr>
          <w:p w14:paraId="584DF337" w14:textId="5F631681" w:rsidR="009F10D2" w:rsidRPr="00585748" w:rsidRDefault="00BB56A8" w:rsidP="00BB5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</w:t>
            </w:r>
          </w:p>
        </w:tc>
        <w:tc>
          <w:tcPr>
            <w:tcW w:w="8186" w:type="dxa"/>
          </w:tcPr>
          <w:p w14:paraId="298CF7A8" w14:textId="1F30BBE1" w:rsidR="00EE476A" w:rsidRDefault="00EE476A" w:rsidP="00EE476A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EE476A">
              <w:rPr>
                <w:rFonts w:ascii="Arial" w:hAnsi="Arial" w:cs="Arial"/>
                <w:b/>
                <w:bCs/>
              </w:rPr>
              <w:t xml:space="preserve">UNIDADEII–Projeto de pesquisa </w:t>
            </w:r>
            <w:r w:rsidR="007B708C">
              <w:rPr>
                <w:rFonts w:ascii="Arial" w:hAnsi="Arial" w:cs="Arial"/>
                <w:b/>
                <w:bCs/>
              </w:rPr>
              <w:t>– aula assíncrona</w:t>
            </w:r>
          </w:p>
          <w:p w14:paraId="51BE2B62" w14:textId="12B94F7C" w:rsidR="00EB6048" w:rsidRPr="00E41FCB" w:rsidRDefault="00E41FCB" w:rsidP="00E41FCB">
            <w:pPr>
              <w:spacing w:after="160"/>
              <w:rPr>
                <w:rFonts w:ascii="Arial" w:hAnsi="Arial" w:cs="Arial"/>
              </w:rPr>
            </w:pPr>
            <w:r w:rsidRPr="00E41FCB">
              <w:rPr>
                <w:rFonts w:ascii="Arial" w:hAnsi="Arial" w:cs="Arial"/>
              </w:rPr>
              <w:t xml:space="preserve">2. 4 </w:t>
            </w:r>
            <w:r w:rsidR="00EB6048" w:rsidRPr="00E41FCB">
              <w:rPr>
                <w:rFonts w:ascii="Arial" w:hAnsi="Arial" w:cs="Arial"/>
              </w:rPr>
              <w:t>Método de coleta de dados</w:t>
            </w:r>
          </w:p>
          <w:p w14:paraId="49314C16" w14:textId="20BC6D8D" w:rsidR="00EB6048" w:rsidRDefault="00E41FCB" w:rsidP="00E41FCB">
            <w:pPr>
              <w:spacing w:after="160"/>
              <w:rPr>
                <w:rFonts w:ascii="Arial" w:hAnsi="Arial" w:cs="Arial"/>
              </w:rPr>
            </w:pPr>
            <w:r w:rsidRPr="00E41FCB">
              <w:rPr>
                <w:rFonts w:ascii="Arial" w:hAnsi="Arial" w:cs="Arial"/>
              </w:rPr>
              <w:t xml:space="preserve">2.5 </w:t>
            </w:r>
            <w:r w:rsidR="00EB6048" w:rsidRPr="00E41FCB">
              <w:rPr>
                <w:rFonts w:ascii="Arial" w:hAnsi="Arial" w:cs="Arial"/>
              </w:rPr>
              <w:t xml:space="preserve">Análise de dados </w:t>
            </w:r>
          </w:p>
          <w:p w14:paraId="27095F0E" w14:textId="32ACADB0" w:rsidR="00F65750" w:rsidRDefault="00F65750" w:rsidP="00F65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C4945">
              <w:rPr>
                <w:rFonts w:ascii="Arial" w:hAnsi="Arial" w:cs="Arial"/>
              </w:rPr>
              <w:t>EXTO PARA LEITURA</w:t>
            </w:r>
            <w:r>
              <w:rPr>
                <w:rFonts w:ascii="Arial" w:hAnsi="Arial" w:cs="Arial"/>
              </w:rPr>
              <w:t>:</w:t>
            </w:r>
          </w:p>
          <w:p w14:paraId="5B2AA577" w14:textId="77777777" w:rsidR="00FC4945" w:rsidRDefault="00FC4945" w:rsidP="00F65750">
            <w:pPr>
              <w:rPr>
                <w:rFonts w:ascii="Arial" w:hAnsi="Arial" w:cs="Arial"/>
              </w:rPr>
            </w:pPr>
          </w:p>
          <w:p w14:paraId="6B682FFF" w14:textId="77777777" w:rsidR="00257873" w:rsidRPr="00257873" w:rsidRDefault="00257873" w:rsidP="00FC4945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257873">
              <w:rPr>
                <w:rFonts w:ascii="Arial" w:hAnsi="Arial" w:cs="Arial"/>
                <w:b/>
                <w:bCs/>
              </w:rPr>
              <w:t xml:space="preserve">TEXTO 1 </w:t>
            </w:r>
          </w:p>
          <w:p w14:paraId="43C1F00F" w14:textId="2D671EC5" w:rsidR="00E41FCB" w:rsidRDefault="00FC4945" w:rsidP="00FC4945">
            <w:pPr>
              <w:spacing w:after="160"/>
              <w:jc w:val="both"/>
              <w:rPr>
                <w:rFonts w:ascii="Arial" w:hAnsi="Arial" w:cs="Arial"/>
              </w:rPr>
            </w:pPr>
            <w:r w:rsidRPr="00FC4945">
              <w:rPr>
                <w:rFonts w:ascii="Arial" w:hAnsi="Arial" w:cs="Arial"/>
              </w:rPr>
              <w:t>LUDKE, Menga; ANDRÉ, Marli Eliza Dalmazo Afonso de</w:t>
            </w:r>
            <w:r w:rsidR="00F65750" w:rsidRPr="00FC4945">
              <w:rPr>
                <w:rFonts w:ascii="Arial" w:hAnsi="Arial" w:cs="Arial"/>
              </w:rPr>
              <w:t xml:space="preserve">, </w:t>
            </w:r>
            <w:r w:rsidRPr="00FC4945">
              <w:rPr>
                <w:rFonts w:ascii="Arial" w:hAnsi="Arial" w:cs="Arial"/>
                <w:b/>
                <w:bCs/>
              </w:rPr>
              <w:t>Abordagens qualitativas de pesquisa: a pesquisa etnográfica e estudo de caso</w:t>
            </w:r>
            <w:r w:rsidRPr="00FC4945">
              <w:rPr>
                <w:rFonts w:ascii="Arial" w:hAnsi="Arial" w:cs="Arial"/>
              </w:rPr>
              <w:t xml:space="preserve">. In.: </w:t>
            </w:r>
            <w:bookmarkStart w:id="0" w:name="_Hlk164089699"/>
            <w:r w:rsidR="00B60A26" w:rsidRPr="00FC4945">
              <w:rPr>
                <w:rFonts w:ascii="Arial" w:hAnsi="Arial" w:cs="Arial"/>
              </w:rPr>
              <w:t xml:space="preserve">LUDKE </w:t>
            </w:r>
            <w:r w:rsidR="00F65750" w:rsidRPr="00FC4945">
              <w:rPr>
                <w:rFonts w:ascii="Arial" w:hAnsi="Arial" w:cs="Arial"/>
              </w:rPr>
              <w:t>Menga; ANDRÉ, Marli Eliza Dalmazo Afonso de. Pesquisa em educação: abordagens qualitativas. São Paulo: Pedagógica e Universitária, 1986.</w:t>
            </w:r>
            <w:bookmarkEnd w:id="0"/>
            <w:r w:rsidR="00F65750" w:rsidRPr="00FC4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P.12-28.</w:t>
            </w:r>
          </w:p>
          <w:p w14:paraId="679EEB06" w14:textId="45FEA65E" w:rsidR="00257873" w:rsidRPr="00257873" w:rsidRDefault="00257873" w:rsidP="00FC4945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257873">
              <w:rPr>
                <w:rFonts w:ascii="Arial" w:hAnsi="Arial" w:cs="Arial"/>
                <w:b/>
                <w:bCs/>
              </w:rPr>
              <w:t>TEXTO 2</w:t>
            </w:r>
          </w:p>
          <w:p w14:paraId="78D133A1" w14:textId="5BEC1309" w:rsidR="00FC4945" w:rsidRDefault="00FC4945" w:rsidP="00FC4945">
            <w:pPr>
              <w:spacing w:after="160"/>
              <w:jc w:val="both"/>
              <w:rPr>
                <w:rFonts w:ascii="Arial" w:hAnsi="Arial" w:cs="Arial"/>
              </w:rPr>
            </w:pPr>
            <w:r w:rsidRPr="00FC4945">
              <w:rPr>
                <w:rFonts w:ascii="Arial" w:hAnsi="Arial" w:cs="Arial"/>
              </w:rPr>
              <w:t>LUDKE, Menga; ANDRÉ, Marli Eliza Dalmazo Afonso de</w:t>
            </w:r>
            <w:r>
              <w:rPr>
                <w:rFonts w:ascii="Arial" w:hAnsi="Arial" w:cs="Arial"/>
              </w:rPr>
              <w:t>.</w:t>
            </w:r>
            <w:r w:rsidRPr="00FC4945">
              <w:rPr>
                <w:rFonts w:ascii="Arial" w:hAnsi="Arial" w:cs="Arial"/>
              </w:rPr>
              <w:t xml:space="preserve"> </w:t>
            </w:r>
            <w:r w:rsidRPr="00257873">
              <w:rPr>
                <w:rFonts w:ascii="Arial" w:hAnsi="Arial" w:cs="Arial"/>
                <w:b/>
                <w:bCs/>
              </w:rPr>
              <w:t>Método de coleta de dados: observação, entrevista e análise documental</w:t>
            </w:r>
            <w:r w:rsidRPr="00FC4945">
              <w:rPr>
                <w:rFonts w:ascii="Arial" w:hAnsi="Arial" w:cs="Arial"/>
              </w:rPr>
              <w:t xml:space="preserve">. In.: </w:t>
            </w:r>
            <w:r w:rsidR="00B60A26" w:rsidRPr="00FC4945">
              <w:rPr>
                <w:rFonts w:ascii="Arial" w:hAnsi="Arial" w:cs="Arial"/>
              </w:rPr>
              <w:t xml:space="preserve">LUDKE </w:t>
            </w:r>
            <w:r w:rsidRPr="00FC4945">
              <w:rPr>
                <w:rFonts w:ascii="Arial" w:hAnsi="Arial" w:cs="Arial"/>
              </w:rPr>
              <w:t xml:space="preserve">Menga; ANDRÉ, Marli Eliza Dalmazo Afonso de. Pesquisa em educação: abordagens qualitativas. São Paulo: Pedagógica e Universitária, 1986. </w:t>
            </w:r>
            <w:r>
              <w:rPr>
                <w:rFonts w:ascii="Arial" w:hAnsi="Arial" w:cs="Arial"/>
              </w:rPr>
              <w:t>P.</w:t>
            </w:r>
            <w:r w:rsidR="00257873">
              <w:rPr>
                <w:rFonts w:ascii="Arial" w:hAnsi="Arial" w:cs="Arial"/>
              </w:rPr>
              <w:t>29 - 52</w:t>
            </w:r>
            <w:r>
              <w:rPr>
                <w:rFonts w:ascii="Arial" w:hAnsi="Arial" w:cs="Arial"/>
              </w:rPr>
              <w:t>.</w:t>
            </w:r>
          </w:p>
          <w:p w14:paraId="40F71B79" w14:textId="701A5652" w:rsidR="00257873" w:rsidRPr="00257873" w:rsidRDefault="00257873" w:rsidP="00FC4945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257873">
              <w:rPr>
                <w:rFonts w:ascii="Arial" w:hAnsi="Arial" w:cs="Arial"/>
                <w:b/>
                <w:bCs/>
              </w:rPr>
              <w:t>TEXTO 3</w:t>
            </w:r>
          </w:p>
          <w:p w14:paraId="417863D7" w14:textId="7B13D93A" w:rsidR="00290F4C" w:rsidRPr="00585748" w:rsidRDefault="00257873" w:rsidP="00257873">
            <w:pPr>
              <w:spacing w:after="160"/>
              <w:jc w:val="both"/>
              <w:rPr>
                <w:rFonts w:ascii="Arial" w:hAnsi="Arial" w:cs="Arial"/>
              </w:rPr>
            </w:pPr>
            <w:r w:rsidRPr="00FC4945">
              <w:rPr>
                <w:rFonts w:ascii="Arial" w:hAnsi="Arial" w:cs="Arial"/>
              </w:rPr>
              <w:t>LUDKE, Menga; ANDRÉ, Marli Eliza Dalmazo Afonso de</w:t>
            </w:r>
            <w:r>
              <w:rPr>
                <w:rFonts w:ascii="Arial" w:hAnsi="Arial" w:cs="Arial"/>
              </w:rPr>
              <w:t>.</w:t>
            </w:r>
            <w:r w:rsidRPr="00FC4945">
              <w:rPr>
                <w:rFonts w:ascii="Arial" w:hAnsi="Arial" w:cs="Arial"/>
              </w:rPr>
              <w:t xml:space="preserve"> </w:t>
            </w:r>
            <w:r w:rsidRPr="00257873">
              <w:rPr>
                <w:rFonts w:ascii="Arial" w:hAnsi="Arial" w:cs="Arial"/>
                <w:b/>
                <w:bCs/>
              </w:rPr>
              <w:t>A análise de dados e algumas questões relacionadas à objetividade e à validade nas abordagens qualitativas</w:t>
            </w:r>
            <w:r>
              <w:rPr>
                <w:rFonts w:ascii="Arial" w:hAnsi="Arial" w:cs="Arial"/>
              </w:rPr>
              <w:t>.</w:t>
            </w:r>
            <w:r w:rsidRPr="00FC4945">
              <w:rPr>
                <w:rFonts w:ascii="Arial" w:hAnsi="Arial" w:cs="Arial"/>
              </w:rPr>
              <w:t xml:space="preserve"> In.: Menga; </w:t>
            </w:r>
            <w:r w:rsidR="00B60A26" w:rsidRPr="00FC4945">
              <w:rPr>
                <w:rFonts w:ascii="Arial" w:hAnsi="Arial" w:cs="Arial"/>
              </w:rPr>
              <w:t xml:space="preserve">LUDKE </w:t>
            </w:r>
            <w:r w:rsidRPr="00FC4945">
              <w:rPr>
                <w:rFonts w:ascii="Arial" w:hAnsi="Arial" w:cs="Arial"/>
              </w:rPr>
              <w:t xml:space="preserve">ANDRÉ, Marli Eliza </w:t>
            </w:r>
            <w:proofErr w:type="spellStart"/>
            <w:r w:rsidRPr="00FC4945">
              <w:rPr>
                <w:rFonts w:ascii="Arial" w:hAnsi="Arial" w:cs="Arial"/>
              </w:rPr>
              <w:t>Dalmazo</w:t>
            </w:r>
            <w:proofErr w:type="spellEnd"/>
            <w:r w:rsidRPr="00FC4945">
              <w:rPr>
                <w:rFonts w:ascii="Arial" w:hAnsi="Arial" w:cs="Arial"/>
              </w:rPr>
              <w:t xml:space="preserve"> Afonso de. Pesquisa em educação: abordagens qualitativas. São Paulo: Pedagógica e Universitária, 1986. </w:t>
            </w:r>
            <w:r>
              <w:rPr>
                <w:rFonts w:ascii="Arial" w:hAnsi="Arial" w:cs="Arial"/>
              </w:rPr>
              <w:t>P. 53 – 62.</w:t>
            </w:r>
          </w:p>
        </w:tc>
      </w:tr>
      <w:tr w:rsidR="009F10D2" w:rsidRPr="00585748" w14:paraId="0E2D047C" w14:textId="77777777" w:rsidTr="007B708C">
        <w:tc>
          <w:tcPr>
            <w:tcW w:w="870" w:type="dxa"/>
          </w:tcPr>
          <w:p w14:paraId="03AA234B" w14:textId="65A06D9B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05</w:t>
            </w:r>
          </w:p>
        </w:tc>
        <w:tc>
          <w:tcPr>
            <w:tcW w:w="817" w:type="dxa"/>
          </w:tcPr>
          <w:p w14:paraId="311893DE" w14:textId="417F9E5C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</w:t>
            </w:r>
          </w:p>
        </w:tc>
        <w:tc>
          <w:tcPr>
            <w:tcW w:w="8186" w:type="dxa"/>
          </w:tcPr>
          <w:p w14:paraId="6467F636" w14:textId="77777777" w:rsidR="007B708C" w:rsidRPr="008E1FB8" w:rsidRDefault="007B708C" w:rsidP="007B708C">
            <w:pPr>
              <w:jc w:val="both"/>
              <w:rPr>
                <w:rFonts w:ascii="Arial" w:hAnsi="Arial" w:cs="Arial"/>
              </w:rPr>
            </w:pPr>
            <w:r w:rsidRPr="008E1FB8">
              <w:rPr>
                <w:rFonts w:ascii="Arial" w:hAnsi="Arial" w:cs="Arial"/>
              </w:rPr>
              <w:t xml:space="preserve">UNIDADE </w:t>
            </w:r>
            <w:r>
              <w:rPr>
                <w:rFonts w:ascii="Arial" w:hAnsi="Arial" w:cs="Arial"/>
              </w:rPr>
              <w:t xml:space="preserve">III </w:t>
            </w:r>
            <w:r w:rsidRPr="008E1FB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8E1FB8">
              <w:rPr>
                <w:rFonts w:ascii="Arial" w:hAnsi="Arial" w:cs="Arial"/>
              </w:rPr>
              <w:t xml:space="preserve">Plano de gestão escolar </w:t>
            </w:r>
          </w:p>
          <w:p w14:paraId="035D67D0" w14:textId="77777777" w:rsidR="007B708C" w:rsidRDefault="007B708C" w:rsidP="007B7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Concepção e </w:t>
            </w:r>
            <w:r w:rsidRPr="008E1FB8">
              <w:rPr>
                <w:rFonts w:ascii="Arial" w:hAnsi="Arial" w:cs="Arial"/>
              </w:rPr>
              <w:t xml:space="preserve">Estrutura do plano de gestão escolar. </w:t>
            </w:r>
          </w:p>
          <w:p w14:paraId="31644325" w14:textId="77777777" w:rsidR="007B708C" w:rsidRDefault="007B708C" w:rsidP="007B708C">
            <w:pPr>
              <w:jc w:val="both"/>
              <w:rPr>
                <w:rFonts w:ascii="Arial" w:hAnsi="Arial" w:cs="Arial"/>
              </w:rPr>
            </w:pPr>
          </w:p>
          <w:p w14:paraId="6E70BF33" w14:textId="77777777" w:rsidR="007B708C" w:rsidRPr="006E21B1" w:rsidRDefault="007B708C" w:rsidP="007B708C">
            <w:pPr>
              <w:jc w:val="both"/>
              <w:rPr>
                <w:rFonts w:ascii="Arial" w:hAnsi="Arial" w:cs="Arial"/>
                <w:b/>
                <w:bCs/>
              </w:rPr>
            </w:pPr>
            <w:r w:rsidRPr="006E21B1">
              <w:rPr>
                <w:rFonts w:ascii="Arial" w:hAnsi="Arial" w:cs="Arial"/>
                <w:b/>
                <w:bCs/>
              </w:rPr>
              <w:t>TEXTO PARA LEITURA:</w:t>
            </w:r>
          </w:p>
          <w:p w14:paraId="766402C8" w14:textId="77777777" w:rsidR="007B708C" w:rsidRDefault="007B708C" w:rsidP="007B708C">
            <w:pPr>
              <w:jc w:val="both"/>
              <w:rPr>
                <w:rFonts w:ascii="Arial" w:hAnsi="Arial" w:cs="Arial"/>
              </w:rPr>
            </w:pPr>
            <w:bookmarkStart w:id="1" w:name="_Hlk163135027"/>
            <w:r>
              <w:rPr>
                <w:rFonts w:ascii="Arial" w:hAnsi="Arial" w:cs="Arial"/>
              </w:rPr>
              <w:t xml:space="preserve">MENEGOLLA, Maximiliano, SANT’ANA, Ilza Martins. </w:t>
            </w:r>
            <w:r w:rsidRPr="006E21B1">
              <w:rPr>
                <w:rFonts w:ascii="Arial" w:hAnsi="Arial" w:cs="Arial"/>
                <w:b/>
                <w:bCs/>
              </w:rPr>
              <w:t>O ato de planejar</w:t>
            </w:r>
            <w:r>
              <w:rPr>
                <w:rFonts w:ascii="Arial" w:hAnsi="Arial" w:cs="Arial"/>
                <w:b/>
                <w:bCs/>
              </w:rPr>
              <w:t xml:space="preserve">. In.: </w:t>
            </w:r>
            <w:r>
              <w:rPr>
                <w:rFonts w:ascii="Arial" w:hAnsi="Arial" w:cs="Arial"/>
              </w:rPr>
              <w:t xml:space="preserve">MENEGOLLA, Maximiliano, SANT’ANA, Ilza Martins. </w:t>
            </w:r>
            <w:r w:rsidRPr="006E21B1">
              <w:rPr>
                <w:rFonts w:ascii="Arial" w:hAnsi="Arial" w:cs="Arial"/>
              </w:rPr>
              <w:t>Por que planejar? Como planejar?</w:t>
            </w:r>
            <w:r>
              <w:rPr>
                <w:rFonts w:ascii="Arial" w:hAnsi="Arial" w:cs="Arial"/>
              </w:rPr>
              <w:t xml:space="preserve"> </w:t>
            </w:r>
            <w:r w:rsidRPr="006E21B1">
              <w:rPr>
                <w:rFonts w:ascii="Arial" w:hAnsi="Arial" w:cs="Arial"/>
              </w:rPr>
              <w:t>Ed. Vozes, Petrópolis, RJ, 1991. P. 15 – 42.</w:t>
            </w:r>
          </w:p>
          <w:bookmarkEnd w:id="1"/>
          <w:p w14:paraId="75CBAB37" w14:textId="77777777" w:rsidR="007B708C" w:rsidRDefault="007B708C" w:rsidP="007B708C">
            <w:pPr>
              <w:jc w:val="both"/>
              <w:rPr>
                <w:rFonts w:ascii="Arial" w:hAnsi="Arial" w:cs="Arial"/>
              </w:rPr>
            </w:pPr>
          </w:p>
          <w:p w14:paraId="16ED7827" w14:textId="16D00757" w:rsidR="009F10D2" w:rsidRPr="00585748" w:rsidRDefault="009F10D2" w:rsidP="007B708C">
            <w:pPr>
              <w:rPr>
                <w:rFonts w:ascii="Arial" w:hAnsi="Arial" w:cs="Arial"/>
              </w:rPr>
            </w:pPr>
          </w:p>
        </w:tc>
      </w:tr>
      <w:tr w:rsidR="009F10D2" w:rsidRPr="00585748" w14:paraId="0880C11D" w14:textId="77777777" w:rsidTr="007B708C">
        <w:tc>
          <w:tcPr>
            <w:tcW w:w="870" w:type="dxa"/>
          </w:tcPr>
          <w:p w14:paraId="7011BAF2" w14:textId="60FEB7B1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817" w:type="dxa"/>
          </w:tcPr>
          <w:p w14:paraId="733DD511" w14:textId="1A388571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</w:t>
            </w:r>
          </w:p>
        </w:tc>
        <w:tc>
          <w:tcPr>
            <w:tcW w:w="8186" w:type="dxa"/>
          </w:tcPr>
          <w:p w14:paraId="2F18CA67" w14:textId="77777777" w:rsidR="007B708C" w:rsidRDefault="007B708C" w:rsidP="007B708C">
            <w:pPr>
              <w:spacing w:after="160" w:line="278" w:lineRule="auto"/>
              <w:jc w:val="both"/>
              <w:rPr>
                <w:rFonts w:ascii="Arial" w:hAnsi="Arial" w:cs="Arial"/>
              </w:rPr>
            </w:pPr>
            <w:r w:rsidRPr="008E1FB8">
              <w:rPr>
                <w:rFonts w:ascii="Arial" w:hAnsi="Arial" w:cs="Arial"/>
              </w:rPr>
              <w:t xml:space="preserve">UNIDADE </w:t>
            </w:r>
            <w:r>
              <w:rPr>
                <w:rFonts w:ascii="Arial" w:hAnsi="Arial" w:cs="Arial"/>
              </w:rPr>
              <w:t xml:space="preserve">III </w:t>
            </w:r>
            <w:r w:rsidRPr="008E1FB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8E1FB8">
              <w:rPr>
                <w:rFonts w:ascii="Arial" w:hAnsi="Arial" w:cs="Arial"/>
              </w:rPr>
              <w:t xml:space="preserve">Plano de gestão escolar </w:t>
            </w:r>
          </w:p>
          <w:p w14:paraId="22399244" w14:textId="77777777" w:rsidR="007B708C" w:rsidRDefault="007B708C" w:rsidP="007B708C">
            <w:pPr>
              <w:pStyle w:val="Ttulo3"/>
              <w:shd w:val="clear" w:color="auto" w:fill="FFFFFF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E21B1">
              <w:rPr>
                <w:rFonts w:ascii="Arial" w:hAnsi="Arial" w:cs="Arial"/>
                <w:color w:val="auto"/>
                <w:sz w:val="24"/>
                <w:szCs w:val="24"/>
              </w:rPr>
              <w:t>4.3 Apresentação do plano de gestão escolar conforme as normas da ABNT</w:t>
            </w:r>
          </w:p>
          <w:p w14:paraId="15AD04BC" w14:textId="77777777" w:rsidR="007B708C" w:rsidRPr="00257873" w:rsidRDefault="007B708C" w:rsidP="007B708C">
            <w:pPr>
              <w:rPr>
                <w:b/>
                <w:bCs/>
              </w:rPr>
            </w:pPr>
            <w:r w:rsidRPr="00257873">
              <w:rPr>
                <w:b/>
                <w:bCs/>
              </w:rPr>
              <w:t>APRESENTAÇÂO DO MODELO DE PLANO DE GESTÃO ESCOLAR</w:t>
            </w:r>
          </w:p>
          <w:p w14:paraId="2623D075" w14:textId="0482AD19" w:rsidR="00ED068D" w:rsidRPr="008E1FB8" w:rsidRDefault="00ED068D" w:rsidP="007B708C">
            <w:pPr>
              <w:jc w:val="both"/>
              <w:rPr>
                <w:rFonts w:ascii="Arial" w:hAnsi="Arial" w:cs="Arial"/>
              </w:rPr>
            </w:pPr>
          </w:p>
        </w:tc>
      </w:tr>
      <w:tr w:rsidR="009F10D2" w:rsidRPr="00585748" w14:paraId="18159934" w14:textId="77777777" w:rsidTr="007B708C">
        <w:tc>
          <w:tcPr>
            <w:tcW w:w="870" w:type="dxa"/>
          </w:tcPr>
          <w:p w14:paraId="4E7D221E" w14:textId="0ECCE4D9" w:rsidR="009F10D2" w:rsidRPr="00585748" w:rsidRDefault="009F10D2" w:rsidP="008A5F84">
            <w:pPr>
              <w:jc w:val="center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07</w:t>
            </w:r>
          </w:p>
        </w:tc>
        <w:tc>
          <w:tcPr>
            <w:tcW w:w="817" w:type="dxa"/>
          </w:tcPr>
          <w:p w14:paraId="3192B5A9" w14:textId="481FD0F3" w:rsidR="009F10D2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</w:t>
            </w:r>
          </w:p>
        </w:tc>
        <w:tc>
          <w:tcPr>
            <w:tcW w:w="8186" w:type="dxa"/>
          </w:tcPr>
          <w:p w14:paraId="11AD9E4B" w14:textId="2CBFDF7B" w:rsidR="0009538B" w:rsidRDefault="007B708C" w:rsidP="007B708C">
            <w:pPr>
              <w:spacing w:after="160" w:line="278" w:lineRule="auto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Espaço para tirar dúvidas</w:t>
            </w:r>
          </w:p>
          <w:p w14:paraId="644FE949" w14:textId="4BE50A10" w:rsidR="007B708C" w:rsidRPr="0009538B" w:rsidRDefault="007B708C" w:rsidP="007B708C">
            <w:pPr>
              <w:spacing w:after="160" w:line="278" w:lineRule="auto"/>
              <w:jc w:val="both"/>
            </w:pPr>
            <w:r>
              <w:t>Estrutura do artigo final</w:t>
            </w:r>
          </w:p>
        </w:tc>
      </w:tr>
      <w:tr w:rsidR="00D62DBC" w:rsidRPr="00585748" w14:paraId="78A7008D" w14:textId="77777777" w:rsidTr="007B708C">
        <w:tc>
          <w:tcPr>
            <w:tcW w:w="870" w:type="dxa"/>
          </w:tcPr>
          <w:p w14:paraId="026FFD49" w14:textId="0DC4818F" w:rsidR="00D62DBC" w:rsidRPr="00585748" w:rsidRDefault="00D62DBC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17" w:type="dxa"/>
          </w:tcPr>
          <w:p w14:paraId="1D547E63" w14:textId="1F4B784F" w:rsidR="00D62DBC" w:rsidRPr="00585748" w:rsidRDefault="00BB56A8" w:rsidP="008A5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70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/08</w:t>
            </w:r>
          </w:p>
        </w:tc>
        <w:tc>
          <w:tcPr>
            <w:tcW w:w="8186" w:type="dxa"/>
          </w:tcPr>
          <w:p w14:paraId="4D816907" w14:textId="3C0AB3B2" w:rsidR="00D62DBC" w:rsidRPr="00585748" w:rsidRDefault="00D62DBC" w:rsidP="008A5F84">
            <w:pPr>
              <w:jc w:val="both"/>
              <w:rPr>
                <w:rFonts w:ascii="Arial" w:hAnsi="Arial" w:cs="Arial"/>
              </w:rPr>
            </w:pPr>
            <w:r w:rsidRPr="00585748">
              <w:rPr>
                <w:rFonts w:ascii="Arial" w:hAnsi="Arial" w:cs="Arial"/>
              </w:rPr>
              <w:t>Seminário Final</w:t>
            </w:r>
          </w:p>
        </w:tc>
      </w:tr>
    </w:tbl>
    <w:p w14:paraId="1789EAFA" w14:textId="77777777" w:rsidR="009F10D2" w:rsidRDefault="009F10D2" w:rsidP="00C77888">
      <w:pPr>
        <w:jc w:val="center"/>
      </w:pPr>
    </w:p>
    <w:sectPr w:rsidR="009F1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8D4"/>
    <w:multiLevelType w:val="hybridMultilevel"/>
    <w:tmpl w:val="9E48D822"/>
    <w:lvl w:ilvl="0" w:tplc="4A8A0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8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EF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E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B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4B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C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4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D16FE6"/>
    <w:multiLevelType w:val="hybridMultilevel"/>
    <w:tmpl w:val="194E3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B70"/>
    <w:multiLevelType w:val="multilevel"/>
    <w:tmpl w:val="F8940F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E17087"/>
    <w:multiLevelType w:val="hybridMultilevel"/>
    <w:tmpl w:val="646C11E8"/>
    <w:lvl w:ilvl="0" w:tplc="72882C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2ACB4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80B8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CC24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AC87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702D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02E3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1A07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30EC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64779F4"/>
    <w:multiLevelType w:val="hybridMultilevel"/>
    <w:tmpl w:val="B1CA2B78"/>
    <w:lvl w:ilvl="0" w:tplc="EEB2AB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F459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A8F8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8CB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E22A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1C54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EE0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A241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D244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090149051">
    <w:abstractNumId w:val="0"/>
  </w:num>
  <w:num w:numId="2" w16cid:durableId="260187455">
    <w:abstractNumId w:val="1"/>
  </w:num>
  <w:num w:numId="3" w16cid:durableId="1394738935">
    <w:abstractNumId w:val="2"/>
  </w:num>
  <w:num w:numId="4" w16cid:durableId="1298606370">
    <w:abstractNumId w:val="4"/>
  </w:num>
  <w:num w:numId="5" w16cid:durableId="882717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88"/>
    <w:rsid w:val="00007BA6"/>
    <w:rsid w:val="00012DED"/>
    <w:rsid w:val="00014182"/>
    <w:rsid w:val="00014C7B"/>
    <w:rsid w:val="000361E8"/>
    <w:rsid w:val="00036899"/>
    <w:rsid w:val="00057B77"/>
    <w:rsid w:val="00064985"/>
    <w:rsid w:val="00071228"/>
    <w:rsid w:val="00071FC5"/>
    <w:rsid w:val="0007299A"/>
    <w:rsid w:val="00073BD7"/>
    <w:rsid w:val="0008358A"/>
    <w:rsid w:val="0009538B"/>
    <w:rsid w:val="000A27FA"/>
    <w:rsid w:val="000A39AC"/>
    <w:rsid w:val="000A78D1"/>
    <w:rsid w:val="000D099B"/>
    <w:rsid w:val="000D376C"/>
    <w:rsid w:val="000F7A22"/>
    <w:rsid w:val="00110BAB"/>
    <w:rsid w:val="00120F42"/>
    <w:rsid w:val="00121A43"/>
    <w:rsid w:val="0012309C"/>
    <w:rsid w:val="00125F68"/>
    <w:rsid w:val="00127DCB"/>
    <w:rsid w:val="00133ECD"/>
    <w:rsid w:val="0014034C"/>
    <w:rsid w:val="001442C5"/>
    <w:rsid w:val="00155BE1"/>
    <w:rsid w:val="0016569B"/>
    <w:rsid w:val="00165E1C"/>
    <w:rsid w:val="00187C0B"/>
    <w:rsid w:val="00196E5C"/>
    <w:rsid w:val="001B50E5"/>
    <w:rsid w:val="001B7B81"/>
    <w:rsid w:val="001D6B06"/>
    <w:rsid w:val="001D7DCD"/>
    <w:rsid w:val="001F2B1C"/>
    <w:rsid w:val="001F5748"/>
    <w:rsid w:val="001F7298"/>
    <w:rsid w:val="002102FD"/>
    <w:rsid w:val="00210494"/>
    <w:rsid w:val="00235EB7"/>
    <w:rsid w:val="00237866"/>
    <w:rsid w:val="0024131A"/>
    <w:rsid w:val="00257873"/>
    <w:rsid w:val="00262F13"/>
    <w:rsid w:val="00264F52"/>
    <w:rsid w:val="00266908"/>
    <w:rsid w:val="00267B9F"/>
    <w:rsid w:val="0027664B"/>
    <w:rsid w:val="00290F4C"/>
    <w:rsid w:val="002C247A"/>
    <w:rsid w:val="002C5A30"/>
    <w:rsid w:val="002D57CD"/>
    <w:rsid w:val="002F7B0B"/>
    <w:rsid w:val="00315483"/>
    <w:rsid w:val="00320D87"/>
    <w:rsid w:val="00352409"/>
    <w:rsid w:val="00362168"/>
    <w:rsid w:val="003826E2"/>
    <w:rsid w:val="00384968"/>
    <w:rsid w:val="00386C42"/>
    <w:rsid w:val="0039662B"/>
    <w:rsid w:val="003A2F32"/>
    <w:rsid w:val="003A4A83"/>
    <w:rsid w:val="003A5FE4"/>
    <w:rsid w:val="003B3CE8"/>
    <w:rsid w:val="003D4EC1"/>
    <w:rsid w:val="003E0EE0"/>
    <w:rsid w:val="003E7FDE"/>
    <w:rsid w:val="003F1060"/>
    <w:rsid w:val="003F6335"/>
    <w:rsid w:val="003F6CD0"/>
    <w:rsid w:val="004006F3"/>
    <w:rsid w:val="0040349D"/>
    <w:rsid w:val="00422C98"/>
    <w:rsid w:val="00436F17"/>
    <w:rsid w:val="00452879"/>
    <w:rsid w:val="00482DB2"/>
    <w:rsid w:val="004870E1"/>
    <w:rsid w:val="0049171F"/>
    <w:rsid w:val="00495388"/>
    <w:rsid w:val="004B0ED2"/>
    <w:rsid w:val="004C3645"/>
    <w:rsid w:val="004C53E6"/>
    <w:rsid w:val="004C6DFE"/>
    <w:rsid w:val="004E4B57"/>
    <w:rsid w:val="004F084D"/>
    <w:rsid w:val="004F1A17"/>
    <w:rsid w:val="00503C88"/>
    <w:rsid w:val="00512BD3"/>
    <w:rsid w:val="005351FD"/>
    <w:rsid w:val="005452A0"/>
    <w:rsid w:val="005524B7"/>
    <w:rsid w:val="00555D13"/>
    <w:rsid w:val="005663F5"/>
    <w:rsid w:val="005675B7"/>
    <w:rsid w:val="00570BBB"/>
    <w:rsid w:val="00580AD1"/>
    <w:rsid w:val="00585748"/>
    <w:rsid w:val="00585F62"/>
    <w:rsid w:val="005903FA"/>
    <w:rsid w:val="005963A2"/>
    <w:rsid w:val="005A3637"/>
    <w:rsid w:val="005B2FF1"/>
    <w:rsid w:val="005D4C28"/>
    <w:rsid w:val="005F2795"/>
    <w:rsid w:val="00605A90"/>
    <w:rsid w:val="00633636"/>
    <w:rsid w:val="0067444B"/>
    <w:rsid w:val="0067772B"/>
    <w:rsid w:val="00684639"/>
    <w:rsid w:val="00692259"/>
    <w:rsid w:val="006944C1"/>
    <w:rsid w:val="006B4E00"/>
    <w:rsid w:val="006C1CAA"/>
    <w:rsid w:val="006E21B1"/>
    <w:rsid w:val="006F2018"/>
    <w:rsid w:val="006F6DEF"/>
    <w:rsid w:val="007053D1"/>
    <w:rsid w:val="00705CBC"/>
    <w:rsid w:val="00740746"/>
    <w:rsid w:val="00741CFC"/>
    <w:rsid w:val="00754947"/>
    <w:rsid w:val="0077506A"/>
    <w:rsid w:val="007764DF"/>
    <w:rsid w:val="007805EE"/>
    <w:rsid w:val="00786BE8"/>
    <w:rsid w:val="007874BD"/>
    <w:rsid w:val="00793124"/>
    <w:rsid w:val="007A6EC3"/>
    <w:rsid w:val="007B1853"/>
    <w:rsid w:val="007B708C"/>
    <w:rsid w:val="007C1F7B"/>
    <w:rsid w:val="007C5132"/>
    <w:rsid w:val="007E1D84"/>
    <w:rsid w:val="007E2827"/>
    <w:rsid w:val="007F1624"/>
    <w:rsid w:val="007F786B"/>
    <w:rsid w:val="00822555"/>
    <w:rsid w:val="00824BB4"/>
    <w:rsid w:val="00832391"/>
    <w:rsid w:val="00844E6A"/>
    <w:rsid w:val="00846927"/>
    <w:rsid w:val="008871B1"/>
    <w:rsid w:val="00895A5F"/>
    <w:rsid w:val="008A5F84"/>
    <w:rsid w:val="008C6065"/>
    <w:rsid w:val="008E1FB8"/>
    <w:rsid w:val="00902A69"/>
    <w:rsid w:val="00903907"/>
    <w:rsid w:val="00912EE8"/>
    <w:rsid w:val="00921008"/>
    <w:rsid w:val="009241E2"/>
    <w:rsid w:val="009339F1"/>
    <w:rsid w:val="009416D6"/>
    <w:rsid w:val="00953621"/>
    <w:rsid w:val="00956E74"/>
    <w:rsid w:val="009703D1"/>
    <w:rsid w:val="009736D4"/>
    <w:rsid w:val="009738EF"/>
    <w:rsid w:val="00997B5F"/>
    <w:rsid w:val="009A037A"/>
    <w:rsid w:val="009C63A1"/>
    <w:rsid w:val="009D721E"/>
    <w:rsid w:val="009D7C06"/>
    <w:rsid w:val="009F10D2"/>
    <w:rsid w:val="00A07B95"/>
    <w:rsid w:val="00A13CAC"/>
    <w:rsid w:val="00A14261"/>
    <w:rsid w:val="00A279F4"/>
    <w:rsid w:val="00A35460"/>
    <w:rsid w:val="00A417B3"/>
    <w:rsid w:val="00A4361B"/>
    <w:rsid w:val="00A52099"/>
    <w:rsid w:val="00A83E23"/>
    <w:rsid w:val="00A97FD6"/>
    <w:rsid w:val="00AC2080"/>
    <w:rsid w:val="00AC5E90"/>
    <w:rsid w:val="00B10DAF"/>
    <w:rsid w:val="00B173C8"/>
    <w:rsid w:val="00B260FB"/>
    <w:rsid w:val="00B32CA8"/>
    <w:rsid w:val="00B4780D"/>
    <w:rsid w:val="00B60A26"/>
    <w:rsid w:val="00B8025B"/>
    <w:rsid w:val="00B914A1"/>
    <w:rsid w:val="00B96820"/>
    <w:rsid w:val="00B97E99"/>
    <w:rsid w:val="00BA4236"/>
    <w:rsid w:val="00BB56A8"/>
    <w:rsid w:val="00BB5F43"/>
    <w:rsid w:val="00BC5177"/>
    <w:rsid w:val="00BD030D"/>
    <w:rsid w:val="00BF1526"/>
    <w:rsid w:val="00C14F84"/>
    <w:rsid w:val="00C20071"/>
    <w:rsid w:val="00C309B1"/>
    <w:rsid w:val="00C325E9"/>
    <w:rsid w:val="00C520CE"/>
    <w:rsid w:val="00C567F3"/>
    <w:rsid w:val="00C65008"/>
    <w:rsid w:val="00C65C32"/>
    <w:rsid w:val="00C724FB"/>
    <w:rsid w:val="00C755BA"/>
    <w:rsid w:val="00C77888"/>
    <w:rsid w:val="00CA055E"/>
    <w:rsid w:val="00CB7206"/>
    <w:rsid w:val="00CC2588"/>
    <w:rsid w:val="00CD09C7"/>
    <w:rsid w:val="00CE39BF"/>
    <w:rsid w:val="00CF1C4F"/>
    <w:rsid w:val="00CF5513"/>
    <w:rsid w:val="00D01E16"/>
    <w:rsid w:val="00D0615F"/>
    <w:rsid w:val="00D37858"/>
    <w:rsid w:val="00D54C45"/>
    <w:rsid w:val="00D54DFD"/>
    <w:rsid w:val="00D62DBC"/>
    <w:rsid w:val="00D62EBA"/>
    <w:rsid w:val="00D91801"/>
    <w:rsid w:val="00DA5717"/>
    <w:rsid w:val="00DB2188"/>
    <w:rsid w:val="00DC0390"/>
    <w:rsid w:val="00DC68B3"/>
    <w:rsid w:val="00DF38AF"/>
    <w:rsid w:val="00DF5EE2"/>
    <w:rsid w:val="00E16545"/>
    <w:rsid w:val="00E2108A"/>
    <w:rsid w:val="00E405C3"/>
    <w:rsid w:val="00E41FCB"/>
    <w:rsid w:val="00E51E5E"/>
    <w:rsid w:val="00E70A77"/>
    <w:rsid w:val="00E840F3"/>
    <w:rsid w:val="00E932FD"/>
    <w:rsid w:val="00EA3F87"/>
    <w:rsid w:val="00EA603D"/>
    <w:rsid w:val="00EB6048"/>
    <w:rsid w:val="00EC063C"/>
    <w:rsid w:val="00EC2839"/>
    <w:rsid w:val="00ED068D"/>
    <w:rsid w:val="00ED47C4"/>
    <w:rsid w:val="00ED4BA0"/>
    <w:rsid w:val="00EE37B4"/>
    <w:rsid w:val="00EE476A"/>
    <w:rsid w:val="00EE516F"/>
    <w:rsid w:val="00EF67E5"/>
    <w:rsid w:val="00F101F0"/>
    <w:rsid w:val="00F3056A"/>
    <w:rsid w:val="00F65750"/>
    <w:rsid w:val="00F66C95"/>
    <w:rsid w:val="00F91B8A"/>
    <w:rsid w:val="00F941D9"/>
    <w:rsid w:val="00F945E5"/>
    <w:rsid w:val="00FA2499"/>
    <w:rsid w:val="00FA3BD3"/>
    <w:rsid w:val="00FB12B1"/>
    <w:rsid w:val="00FB7B20"/>
    <w:rsid w:val="00FC4945"/>
    <w:rsid w:val="00FC4B68"/>
    <w:rsid w:val="00FF2E7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08D"/>
  <w15:docId w15:val="{A9BFF9BB-DF57-43D2-954D-AF9A685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7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7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78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7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78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7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7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78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78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78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78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788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F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3BD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7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36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9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caro\Downloads\admin,+22798-41255-1-CE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ervodigital.unesp.br/handle/unesp/155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6374344_A_pesquis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2024-07-05T19:28:00Z</dcterms:created>
  <dcterms:modified xsi:type="dcterms:W3CDTF">2024-07-05T19:28:00Z</dcterms:modified>
</cp:coreProperties>
</file>