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342CC9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67" w:line="360" w:lineRule="auto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INSTITUTO FEDERAL DE EDUCAÇÃO, CIÊNCIA E TECNOLOGIA SUL-RIO- GRANDENSE - CÂMPUS PASSO FUNDO</w:t>
      </w:r>
    </w:p>
    <w:p w14:paraId="44A6E31A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CURSO DE ESPECIALIZAÇÃO EM GESTÃO NA EDUCAÇÃO BÁSICA</w:t>
      </w:r>
    </w:p>
    <w:p w14:paraId="51632C3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4A5318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069A3D8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FBF57D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A9A43D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B29CD2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DAF10A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01FA4B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8FE376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b/>
          <w:color w:val="000000"/>
          <w:sz w:val="24"/>
          <w:szCs w:val="24"/>
        </w:rPr>
      </w:pPr>
    </w:p>
    <w:p w14:paraId="5BA1269D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GRACIELA OSWALD</w:t>
      </w:r>
    </w:p>
    <w:p w14:paraId="505342F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53C766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B96957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AF01C5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87B2A76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818E56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E24A56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EE9971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255215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6EC1ED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B67954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FD61AE9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63" w:line="360" w:lineRule="auto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PAPEL DO COORDENADOR PEDAGÓGICO NA FORMAÇÃO DO PROFESSOR NO ESPAÇO ESCOLAR</w:t>
      </w:r>
    </w:p>
    <w:p w14:paraId="73D321E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5C7884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2C4206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91AE42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7AEBD5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5A2E6B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57A874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8A36AB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0416E08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926FF4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81CF10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956B0D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DCC180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9C1B2A8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6EFBE2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65DF5C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DAB45B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b/>
          <w:color w:val="000000"/>
          <w:sz w:val="24"/>
          <w:szCs w:val="24"/>
        </w:rPr>
      </w:pPr>
    </w:p>
    <w:p w14:paraId="6E9D3BB7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PASSO FUNDO</w:t>
      </w:r>
    </w:p>
    <w:p w14:paraId="2108BFF6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3"/>
        <w:jc w:val="center"/>
        <w:rPr>
          <w:b/>
          <w:color w:val="000000"/>
          <w:sz w:val="24"/>
          <w:szCs w:val="24"/>
        </w:rPr>
        <w:sectPr w:rsidR="001D05A6">
          <w:pgSz w:w="11910" w:h="16840"/>
          <w:pgMar w:top="1701" w:right="1134" w:bottom="1134" w:left="1701" w:header="720" w:footer="720" w:gutter="0"/>
          <w:pgNumType w:start="1"/>
          <w:cols w:space="720"/>
        </w:sectPr>
      </w:pPr>
      <w:r>
        <w:rPr>
          <w:b/>
          <w:color w:val="000000"/>
          <w:sz w:val="24"/>
          <w:szCs w:val="24"/>
        </w:rPr>
        <w:t>2024</w:t>
      </w:r>
    </w:p>
    <w:p w14:paraId="67B90A2B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67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GRACIELA OSWALD</w:t>
      </w:r>
    </w:p>
    <w:p w14:paraId="40C8109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631BCE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D281B3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6A9FE0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1282361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862065F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39B213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155DF06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659AAD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48FAF24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5E2CCD9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7D78D6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35915D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BA8B0F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199492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098F03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644D9B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0A60C4B5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 PAPEL DO COORDENADOR PEDAGÓGICO NA FORMAÇÃO DO PROFESSOR NO ESPAÇO ESCOLAR</w:t>
      </w:r>
    </w:p>
    <w:p w14:paraId="3D66FFF6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337660A7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5F66A9C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008D1417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3F48581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5567A0B3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84"/>
        <w:ind w:left="4353" w:right="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Projeto de pesquisa submetido ao Curso de Especialização em Gestão na Educação Básica do Instituto Federal Sul-Rio-Grandense, Campus Passo Fundo, como requisito parcial para a aprovação na disciplina de Metodologia de Pesquisa.</w:t>
      </w:r>
    </w:p>
    <w:p w14:paraId="038CE97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FE640E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F554F69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231"/>
        <w:ind w:left="46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Orientadora: Dra. Maria Carolina Fortes</w:t>
      </w:r>
    </w:p>
    <w:p w14:paraId="16D4596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B7640E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2A47CC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B5424E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619863F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3FD2F6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78D0A6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8D5B02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8D440C8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1C6065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4EEB8C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532D34D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2" w:lineRule="auto"/>
        <w:ind w:right="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PASSO FUNDO</w:t>
      </w:r>
    </w:p>
    <w:p w14:paraId="69E10F3B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2" w:lineRule="auto"/>
        <w:ind w:right="3"/>
        <w:jc w:val="center"/>
        <w:rPr>
          <w:b/>
          <w:color w:val="000000"/>
          <w:sz w:val="24"/>
          <w:szCs w:val="24"/>
        </w:rPr>
        <w:sectPr w:rsidR="001D05A6">
          <w:pgSz w:w="11910" w:h="16840"/>
          <w:pgMar w:top="1701" w:right="1134" w:bottom="1134" w:left="1701" w:header="720" w:footer="720" w:gutter="0"/>
          <w:cols w:space="720"/>
        </w:sectPr>
      </w:pPr>
      <w:r>
        <w:rPr>
          <w:b/>
          <w:color w:val="000000"/>
          <w:sz w:val="24"/>
          <w:szCs w:val="24"/>
        </w:rPr>
        <w:t>2024</w:t>
      </w:r>
    </w:p>
    <w:p w14:paraId="7A12379A" w14:textId="6B347B97" w:rsidR="001D05A6" w:rsidRPr="00D12C19" w:rsidRDefault="00D12C19">
      <w:pPr>
        <w:pStyle w:val="Ttulo"/>
        <w:spacing w:before="67"/>
        <w:ind w:right="3"/>
        <w:jc w:val="center"/>
        <w:rPr>
          <w:color w:val="auto"/>
          <w:sz w:val="24"/>
          <w:szCs w:val="24"/>
        </w:rPr>
      </w:pPr>
      <w:r w:rsidRPr="00D12C19">
        <w:rPr>
          <w:color w:val="auto"/>
          <w:sz w:val="24"/>
          <w:szCs w:val="24"/>
        </w:rPr>
        <w:lastRenderedPageBreak/>
        <w:t>Sumário</w:t>
      </w:r>
    </w:p>
    <w:p w14:paraId="27EC01BD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240B6DA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65797547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291"/>
        <w:jc w:val="both"/>
        <w:rPr>
          <w:color w:val="000000"/>
        </w:rPr>
      </w:pPr>
      <w:r>
        <w:rPr>
          <w:b/>
          <w:color w:val="000000"/>
        </w:rPr>
        <w:t>TEMA ........................................................................................................................... 4</w:t>
      </w:r>
    </w:p>
    <w:p w14:paraId="7F95230B" w14:textId="7D69816B" w:rsidR="001D05A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9"/>
        <w:jc w:val="both"/>
        <w:rPr>
          <w:color w:val="000000"/>
        </w:rPr>
      </w:pPr>
      <w:r>
        <w:rPr>
          <w:b/>
          <w:color w:val="000000"/>
        </w:rPr>
        <w:t>Delimitação do Tema .....................................................................</w:t>
      </w:r>
      <w:r w:rsidR="00D12C19">
        <w:rPr>
          <w:b/>
          <w:color w:val="000000"/>
        </w:rPr>
        <w:t>........</w:t>
      </w:r>
      <w:r>
        <w:rPr>
          <w:b/>
          <w:color w:val="000000"/>
        </w:rPr>
        <w:t>.................... 4</w:t>
      </w:r>
    </w:p>
    <w:p w14:paraId="176E5FAD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7"/>
        <w:jc w:val="both"/>
        <w:rPr>
          <w:color w:val="000000"/>
        </w:rPr>
      </w:pPr>
      <w:r>
        <w:rPr>
          <w:b/>
          <w:color w:val="000000"/>
        </w:rPr>
        <w:t>PROBLEMA ................................................................................................................. 4</w:t>
      </w:r>
    </w:p>
    <w:p w14:paraId="00591AF0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40"/>
        <w:jc w:val="both"/>
        <w:rPr>
          <w:color w:val="000000"/>
        </w:rPr>
      </w:pPr>
      <w:r>
        <w:rPr>
          <w:b/>
        </w:rPr>
        <w:t>HIPÓTESE(S) .............................................................................................................. 4</w:t>
      </w:r>
    </w:p>
    <w:p w14:paraId="756B074E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6"/>
        <w:jc w:val="both"/>
        <w:rPr>
          <w:color w:val="000000"/>
        </w:rPr>
      </w:pPr>
      <w:r>
        <w:rPr>
          <w:b/>
          <w:color w:val="000000"/>
        </w:rPr>
        <w:t>OBJETIVOS ................................................................................................................. 4</w:t>
      </w:r>
    </w:p>
    <w:p w14:paraId="26043C4A" w14:textId="77777777" w:rsidR="001D05A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  <w:tab w:val="right" w:pos="9129"/>
        </w:tabs>
        <w:spacing w:before="140"/>
        <w:ind w:left="502" w:hanging="403"/>
        <w:jc w:val="both"/>
        <w:rPr>
          <w:color w:val="000000"/>
        </w:rPr>
      </w:pPr>
      <w:r>
        <w:rPr>
          <w:b/>
          <w:color w:val="000000"/>
        </w:rPr>
        <w:t>Objetivo geral ................................................................................................................ 4</w:t>
      </w:r>
    </w:p>
    <w:p w14:paraId="0B89BBFA" w14:textId="77777777" w:rsidR="001D05A6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03"/>
          <w:tab w:val="right" w:pos="9129"/>
        </w:tabs>
        <w:spacing w:before="136"/>
        <w:ind w:left="502" w:hanging="403"/>
        <w:jc w:val="both"/>
        <w:rPr>
          <w:color w:val="000000"/>
        </w:rPr>
      </w:pPr>
      <w:r>
        <w:rPr>
          <w:b/>
          <w:color w:val="000000"/>
        </w:rPr>
        <w:t>Objetivos específicos ................................................................................................... 5</w:t>
      </w:r>
    </w:p>
    <w:p w14:paraId="3DFD182C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40"/>
        <w:jc w:val="both"/>
        <w:rPr>
          <w:color w:val="000000"/>
        </w:rPr>
      </w:pPr>
      <w:r>
        <w:rPr>
          <w:b/>
        </w:rPr>
        <w:t>JUSTIFICATIVA ........................................................................................................... 5</w:t>
      </w:r>
    </w:p>
    <w:p w14:paraId="31952C39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7"/>
        <w:jc w:val="both"/>
        <w:rPr>
          <w:color w:val="000000"/>
        </w:rPr>
      </w:pPr>
      <w:r>
        <w:rPr>
          <w:b/>
          <w:color w:val="000000"/>
        </w:rPr>
        <w:t>REFERENCIAL TEÓRICO .......................................................................................... 6</w:t>
      </w:r>
    </w:p>
    <w:p w14:paraId="42CE5130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7"/>
        <w:jc w:val="both"/>
        <w:rPr>
          <w:color w:val="000000"/>
        </w:rPr>
      </w:pPr>
      <w:r>
        <w:rPr>
          <w:b/>
          <w:color w:val="000000"/>
        </w:rPr>
        <w:t>METODOLOGIA .......................................................................................................... 6</w:t>
      </w:r>
    </w:p>
    <w:p w14:paraId="000D670C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9"/>
        <w:jc w:val="both"/>
        <w:rPr>
          <w:color w:val="000000"/>
        </w:rPr>
      </w:pPr>
      <w:r>
        <w:rPr>
          <w:b/>
          <w:color w:val="000000"/>
        </w:rPr>
        <w:t>CRONOGRAMA .......................................................................................................... 7</w:t>
      </w:r>
    </w:p>
    <w:p w14:paraId="1D36EB36" w14:textId="77777777" w:rsidR="001D05A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  <w:tab w:val="left" w:pos="667"/>
          <w:tab w:val="right" w:pos="9129"/>
        </w:tabs>
        <w:spacing w:before="137"/>
        <w:jc w:val="both"/>
        <w:rPr>
          <w:color w:val="000000"/>
        </w:rPr>
      </w:pPr>
      <w:r>
        <w:rPr>
          <w:b/>
          <w:color w:val="000000"/>
        </w:rPr>
        <w:t>REFERÊNCIAS ............................................................................................................ 8</w:t>
      </w:r>
    </w:p>
    <w:p w14:paraId="5EEA44C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  <w:bookmarkStart w:id="0" w:name="_gjdgxs" w:colFirst="0" w:colLast="0"/>
      <w:bookmarkEnd w:id="0"/>
    </w:p>
    <w:p w14:paraId="5C5D0BF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78A1BB4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6F999E5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735CD8B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4BF274E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F7B2047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1920848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7A54666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12E8883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7DBF15F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6BAE9C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6BA7DFC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24160CA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412AEA8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674A31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63A0DBC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D1D47C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5756696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69FA4675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2915F69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851"/>
        <w:jc w:val="both"/>
        <w:rPr>
          <w:color w:val="000000"/>
        </w:rPr>
      </w:pPr>
    </w:p>
    <w:p w14:paraId="4AA21A2E" w14:textId="77777777" w:rsidR="001D05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9"/>
        <w:ind w:left="284" w:hanging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TEMA</w:t>
      </w:r>
    </w:p>
    <w:p w14:paraId="47D3454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9"/>
        <w:ind w:firstLine="709"/>
        <w:jc w:val="both"/>
        <w:rPr>
          <w:color w:val="000000"/>
          <w:sz w:val="24"/>
          <w:szCs w:val="24"/>
        </w:rPr>
      </w:pPr>
    </w:p>
    <w:p w14:paraId="0F169F13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09"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papel da coordenação pedagógica na formação do professor na educação Básica: Desafios Cotidianos</w:t>
      </w:r>
    </w:p>
    <w:p w14:paraId="71E1584B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1"/>
        <w:ind w:firstLine="709"/>
        <w:jc w:val="both"/>
        <w:rPr>
          <w:color w:val="000000"/>
        </w:rPr>
      </w:pPr>
    </w:p>
    <w:p w14:paraId="7509815A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before="11"/>
        <w:ind w:firstLine="709"/>
        <w:jc w:val="both"/>
        <w:rPr>
          <w:color w:val="000000"/>
        </w:rPr>
      </w:pPr>
    </w:p>
    <w:p w14:paraId="6D051E85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1"/>
        <w:ind w:firstLine="709"/>
        <w:jc w:val="both"/>
        <w:rPr>
          <w:color w:val="000000"/>
          <w:sz w:val="24"/>
          <w:szCs w:val="24"/>
        </w:rPr>
      </w:pPr>
    </w:p>
    <w:p w14:paraId="7870B618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b/>
          <w:color w:val="000000"/>
          <w:sz w:val="24"/>
          <w:szCs w:val="24"/>
        </w:rPr>
        <w:t>1.1 Delimitação do tema</w:t>
      </w:r>
    </w:p>
    <w:p w14:paraId="1706B89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7E38AA2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Estudo das relações entre a formação do professor durante o exercício da docência e o papel da coordenação pedagógica como promotora desta formação a partir do trabalho realizado por ambos no espaço escolar.</w:t>
      </w:r>
    </w:p>
    <w:p w14:paraId="6F4A61A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tabs>
          <w:tab w:val="left" w:pos="5475"/>
        </w:tabs>
        <w:spacing w:before="1" w:line="360" w:lineRule="auto"/>
        <w:ind w:firstLine="709"/>
        <w:jc w:val="both"/>
        <w:rPr>
          <w:color w:val="000000"/>
        </w:rPr>
      </w:pPr>
    </w:p>
    <w:p w14:paraId="0824E2A3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tabs>
          <w:tab w:val="left" w:pos="5475"/>
        </w:tabs>
        <w:spacing w:before="1" w:line="360" w:lineRule="auto"/>
        <w:ind w:firstLine="709"/>
        <w:jc w:val="both"/>
        <w:rPr>
          <w:color w:val="000000"/>
          <w:sz w:val="24"/>
          <w:szCs w:val="24"/>
        </w:rPr>
      </w:pPr>
    </w:p>
    <w:p w14:paraId="13907C90" w14:textId="08B44E1A" w:rsidR="001D05A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75"/>
        </w:tabs>
        <w:spacing w:before="1"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9076BC4" w14:textId="77777777" w:rsidR="001D05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b/>
          <w:color w:val="000000"/>
          <w:sz w:val="24"/>
          <w:szCs w:val="24"/>
        </w:rPr>
      </w:pPr>
      <w:bookmarkStart w:id="2" w:name="_1fob9te" w:colFirst="0" w:colLast="0"/>
      <w:bookmarkEnd w:id="2"/>
      <w:r>
        <w:rPr>
          <w:b/>
          <w:color w:val="000000"/>
          <w:sz w:val="24"/>
          <w:szCs w:val="24"/>
        </w:rPr>
        <w:t>PROBLEMA</w:t>
      </w:r>
    </w:p>
    <w:p w14:paraId="1CBE14A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ind w:left="426" w:firstLine="708"/>
        <w:jc w:val="both"/>
        <w:rPr>
          <w:color w:val="000000"/>
          <w:sz w:val="24"/>
          <w:szCs w:val="24"/>
        </w:rPr>
      </w:pPr>
    </w:p>
    <w:p w14:paraId="432BD57D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3"/>
        <w:jc w:val="both"/>
        <w:rPr>
          <w:strike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investigação aqui pretendida, teremos de resolver a questão principal que é como o profissional responsável pela coordenação pedagógica pode proporcionar a formação do professor durante sua carreira docente, dentro da escola? </w:t>
      </w:r>
    </w:p>
    <w:p w14:paraId="03A9EF6F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ind w:firstLine="1134"/>
        <w:jc w:val="both"/>
        <w:rPr>
          <w:i/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ab/>
      </w:r>
    </w:p>
    <w:p w14:paraId="295332B1" w14:textId="2E103257" w:rsidR="001D05A6" w:rsidRDefault="00D12C19" w:rsidP="00D12C19">
      <w:pPr>
        <w:pBdr>
          <w:top w:val="nil"/>
          <w:left w:val="nil"/>
          <w:bottom w:val="nil"/>
          <w:right w:val="nil"/>
          <w:between w:val="nil"/>
        </w:pBdr>
        <w:jc w:val="both"/>
      </w:pPr>
      <w:bookmarkStart w:id="3" w:name="_3znysh7" w:colFirst="0" w:colLast="0"/>
      <w:bookmarkEnd w:id="3"/>
      <w:r>
        <w:rPr>
          <w:b/>
          <w:color w:val="000000"/>
          <w:sz w:val="24"/>
          <w:szCs w:val="24"/>
        </w:rPr>
        <w:t>3. HIPÓTESE(S)</w:t>
      </w:r>
    </w:p>
    <w:p w14:paraId="77CC811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b/>
          <w:color w:val="000000"/>
          <w:sz w:val="24"/>
          <w:szCs w:val="24"/>
        </w:rPr>
      </w:pPr>
    </w:p>
    <w:p w14:paraId="7B808865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coordenador pedagógico pode, através de seu trabalho, proporcionar a formação do professor dentro da escola.</w:t>
      </w:r>
    </w:p>
    <w:p w14:paraId="0CFD8A73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formação dos professores pode ser fortalecida a partir da convivência, do relato das experiências do cotidiano entre pares e das reuniões pedagógicas de estudo promovidas no espaço escolar.</w:t>
      </w:r>
    </w:p>
    <w:p w14:paraId="75B505B6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38308A1A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3CA9103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i/>
          <w:color w:val="000000"/>
          <w:sz w:val="24"/>
          <w:szCs w:val="24"/>
        </w:rPr>
      </w:pPr>
    </w:p>
    <w:p w14:paraId="3CDF62BF" w14:textId="4CDD3D1C" w:rsidR="001D05A6" w:rsidRDefault="00000000" w:rsidP="00D12C19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bookmarkStart w:id="4" w:name="_2et92p0" w:colFirst="0" w:colLast="0"/>
      <w:bookmarkEnd w:id="4"/>
      <w:r w:rsidRPr="00D12C19">
        <w:rPr>
          <w:b/>
          <w:color w:val="000000"/>
          <w:sz w:val="24"/>
          <w:szCs w:val="24"/>
        </w:rPr>
        <w:t>OBJETIVOS</w:t>
      </w:r>
    </w:p>
    <w:p w14:paraId="60DC1AA4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76F6FCF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i/>
          <w:color w:val="000000"/>
          <w:sz w:val="24"/>
          <w:szCs w:val="24"/>
        </w:rPr>
      </w:pPr>
    </w:p>
    <w:p w14:paraId="7C526A96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"/>
        <w:jc w:val="both"/>
        <w:rPr>
          <w:b/>
          <w:color w:val="000000"/>
          <w:sz w:val="24"/>
          <w:szCs w:val="24"/>
        </w:rPr>
      </w:pPr>
      <w:bookmarkStart w:id="5" w:name="_tyjcwt" w:colFirst="0" w:colLast="0"/>
      <w:bookmarkEnd w:id="5"/>
      <w:r>
        <w:rPr>
          <w:b/>
          <w:color w:val="000000"/>
          <w:sz w:val="24"/>
          <w:szCs w:val="24"/>
        </w:rPr>
        <w:t>4.1 Objetivo geral</w:t>
      </w:r>
    </w:p>
    <w:p w14:paraId="00CFEFD0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2FA0A8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Analisar e </w:t>
      </w:r>
      <w:r>
        <w:rPr>
          <w:color w:val="333333"/>
          <w:sz w:val="24"/>
          <w:szCs w:val="24"/>
        </w:rPr>
        <w:t>compreender</w:t>
      </w:r>
      <w:r>
        <w:rPr>
          <w:color w:val="000000"/>
          <w:sz w:val="24"/>
          <w:szCs w:val="24"/>
        </w:rPr>
        <w:t xml:space="preserve"> o papel do coordenador pedagógico na formação de professores dentro da escola.</w:t>
      </w:r>
      <w:r>
        <w:rPr>
          <w:color w:val="FF0000"/>
          <w:sz w:val="24"/>
          <w:szCs w:val="24"/>
        </w:rPr>
        <w:tab/>
      </w:r>
    </w:p>
    <w:p w14:paraId="7233194F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  <w:szCs w:val="24"/>
        </w:rPr>
      </w:pPr>
    </w:p>
    <w:p w14:paraId="2D5ECD8F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spacing w:before="109"/>
        <w:ind w:left="718" w:hanging="718"/>
        <w:jc w:val="both"/>
        <w:rPr>
          <w:b/>
          <w:color w:val="000000"/>
          <w:sz w:val="24"/>
          <w:szCs w:val="24"/>
        </w:rPr>
      </w:pPr>
      <w:bookmarkStart w:id="6" w:name="_3dy6vkm" w:colFirst="0" w:colLast="0"/>
      <w:bookmarkEnd w:id="6"/>
      <w:r>
        <w:rPr>
          <w:b/>
          <w:color w:val="000000"/>
          <w:sz w:val="24"/>
          <w:szCs w:val="24"/>
        </w:rPr>
        <w:lastRenderedPageBreak/>
        <w:t>4.2 Objetivos específicos</w:t>
      </w:r>
    </w:p>
    <w:p w14:paraId="2900A31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187E8A45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trike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Identificar e analisar a importância do papel do coordenador pedagógico para a formação continuada docente, diante dos desafios diários.</w:t>
      </w:r>
    </w:p>
    <w:p w14:paraId="498B40C6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Legitimar o espaço escolar, com suas especificidades e desafios, como agente promotor da formação de professores.</w:t>
      </w:r>
    </w:p>
    <w:p w14:paraId="7E40BF3F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Analisar bibliografia a respeito da formação de professores e as atualizações pertinentes ao assunto no cenário brasileiro.</w:t>
      </w:r>
    </w:p>
    <w:p w14:paraId="14F5D37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24"/>
          <w:szCs w:val="24"/>
        </w:rPr>
      </w:pPr>
      <w:bookmarkStart w:id="7" w:name="_1t3h5sf" w:colFirst="0" w:colLast="0"/>
      <w:bookmarkEnd w:id="7"/>
    </w:p>
    <w:p w14:paraId="35BF492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color w:val="000000"/>
          <w:sz w:val="24"/>
          <w:szCs w:val="24"/>
        </w:rPr>
      </w:pPr>
    </w:p>
    <w:p w14:paraId="06659EAE" w14:textId="77777777" w:rsidR="001D05A6" w:rsidRDefault="00000000" w:rsidP="00D12C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b/>
          <w:color w:val="000000"/>
          <w:sz w:val="24"/>
          <w:szCs w:val="24"/>
        </w:rPr>
        <w:t>JUSTIFICATIVA(S)</w:t>
      </w:r>
    </w:p>
    <w:p w14:paraId="0385405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2A014BBA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papel do coordenador pedagógico na formação do professor no espaço escolar foi escolhido como tema desta pesquisa justamente pela condição da profissão do professor, que tem como ponto central, a continuidade de sua formação na/pela própria constituição da sua profissão e a possibilidade de ver o coordenador pedagógico como promotor dessa formação.</w:t>
      </w:r>
    </w:p>
    <w:p w14:paraId="0EC2F26B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Muito se tem debatido a respeito da formação de professores e da importância da atualização pedagógica desses profissionais diante dos desafios constantes que surgem todos os dias durante as aulas, porém o espaço escolar tem sido deixado de lado quando se trata de formação de professores. Busca-se pessoas de fora da escola para ministrar palestras e motivar os professores e, os desafios diários, aqueles que realmente precisam de atenção e de agilidade na resolução, passam despercebidos aumentando, assim, os níveis de estresse e adoecendo os professores.</w:t>
      </w:r>
    </w:p>
    <w:p w14:paraId="67DAB029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busca por soluções, geralmente faz com que os profissionais docentes procurem ajuda mútua dentro das escolas, às vezes com colegas mais experientes, outras,  com colegas recém saídos da academia. O fato é que a formação dos professores e a sua constituição como professor acontece todos os dias no âmbito escolar e o coordenador pedagógico, que fica mais próximo do corpo docente, tem papel fundamental na promoção dessa formação, seja ela por estudo de temas específicos nas reuniões pedagógicas ou pela escuta que é capaz de articular entre os pares.</w:t>
      </w:r>
    </w:p>
    <w:p w14:paraId="571258DA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</w:p>
    <w:p w14:paraId="50DF03F6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</w:p>
    <w:p w14:paraId="3F67CFE0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709"/>
        <w:jc w:val="both"/>
        <w:rPr>
          <w:color w:val="000000"/>
          <w:sz w:val="24"/>
          <w:szCs w:val="24"/>
        </w:rPr>
      </w:pPr>
    </w:p>
    <w:p w14:paraId="4BA50510" w14:textId="77777777" w:rsidR="001D05A6" w:rsidRDefault="00000000" w:rsidP="00D12C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bookmarkStart w:id="8" w:name="_4d34og8" w:colFirst="0" w:colLast="0"/>
      <w:bookmarkEnd w:id="8"/>
      <w:r>
        <w:rPr>
          <w:b/>
          <w:color w:val="000000"/>
          <w:sz w:val="24"/>
          <w:szCs w:val="24"/>
        </w:rPr>
        <w:lastRenderedPageBreak/>
        <w:t>REFERENCIAL TEÓRICO</w:t>
      </w:r>
    </w:p>
    <w:p w14:paraId="14C00D6F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26D00DE7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Francisco Imbernón, em seu livro </w:t>
      </w:r>
      <w:r>
        <w:rPr>
          <w:i/>
          <w:color w:val="000000"/>
          <w:sz w:val="24"/>
          <w:szCs w:val="24"/>
        </w:rPr>
        <w:t>Formação Docente e Profissional</w:t>
      </w:r>
      <w:r>
        <w:rPr>
          <w:color w:val="000000"/>
          <w:sz w:val="24"/>
          <w:szCs w:val="24"/>
        </w:rPr>
        <w:t>: formar-se para a mudança e a incerteza (2011), defende que o professor deve ter um papel mais ativo na educação, participando do planejamento, desenvolvimento, avaliação e reformulação de estratégias e programas educacionais</w:t>
      </w:r>
    </w:p>
    <w:p w14:paraId="16B221B3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  <w:r>
        <w:rPr>
          <w:color w:val="000000"/>
          <w:sz w:val="24"/>
          <w:szCs w:val="24"/>
        </w:rPr>
        <w:t>Para o autor, a formação docente deve estar próxima da prática educativa, para que o professor possa construir o sentido de cada situação de forma única. Ele também considera que a instituição educativa deve ser um espaço prioritário de formação, por meio de projetos ou pesquisa-ação.</w:t>
      </w:r>
    </w:p>
    <w:p w14:paraId="4AC38E24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  <w:r>
        <w:rPr>
          <w:color w:val="000000"/>
          <w:sz w:val="24"/>
          <w:szCs w:val="24"/>
        </w:rPr>
        <w:t>Imbernón acredita que a escola deve ser o foco do processo de ação-reflexão-ação, como unidade básica de mudança e desenvolvimento.</w:t>
      </w:r>
    </w:p>
    <w:p w14:paraId="4B30EB2C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Já no livro </w:t>
      </w:r>
      <w:r>
        <w:rPr>
          <w:i/>
          <w:color w:val="000000"/>
          <w:sz w:val="24"/>
          <w:szCs w:val="24"/>
        </w:rPr>
        <w:t>Formação permanente do professorado</w:t>
      </w:r>
      <w:r>
        <w:rPr>
          <w:color w:val="000000"/>
          <w:sz w:val="24"/>
          <w:szCs w:val="24"/>
        </w:rPr>
        <w:t>: novas tendências (2009), Francisco Imbernón discute fatores que influenciam a prática docente e propõe caminhos para a formação permanente dos professores. Esses caminhos, segundo o autor, seriam a colaboração, a organização escolar estável e a aceitação da diversidade entre os professores. Neste livro o autor pretende fazer com que os professores reflitam sobre a sua profissão e sua metodologia, buscando melhorar a qualidade de ensino.</w:t>
      </w:r>
    </w:p>
    <w:p w14:paraId="2EBAC6A2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O autor Maurice Tardif, com sua obra </w:t>
      </w:r>
      <w:r>
        <w:rPr>
          <w:i/>
          <w:color w:val="000000"/>
          <w:sz w:val="24"/>
          <w:szCs w:val="24"/>
        </w:rPr>
        <w:t>Saberes Docentes e Formação Profissional</w:t>
      </w:r>
      <w:r>
        <w:rPr>
          <w:color w:val="000000"/>
          <w:sz w:val="24"/>
          <w:szCs w:val="24"/>
        </w:rPr>
        <w:t xml:space="preserve"> (2014), afirma que o saber do professor dever ser entendido a partir da relação que mantém com o trabalho escolar e o ambiente de sala de aula. A partir das relações mediadas pelo trabalho, o professor constrói seus princípios norteadores para os desafios decorrentes da situações cotidianas da atividade docente.</w:t>
      </w:r>
    </w:p>
    <w:p w14:paraId="4E6311E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</w:p>
    <w:p w14:paraId="49B3086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color w:val="000000"/>
          <w:sz w:val="24"/>
          <w:szCs w:val="24"/>
        </w:rPr>
      </w:pPr>
    </w:p>
    <w:p w14:paraId="74568C24" w14:textId="77777777" w:rsidR="001D05A6" w:rsidRDefault="00000000" w:rsidP="00D12C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bookmarkStart w:id="9" w:name="_2s8eyo1" w:colFirst="0" w:colLast="0"/>
      <w:bookmarkEnd w:id="9"/>
      <w:r>
        <w:rPr>
          <w:b/>
          <w:color w:val="000000"/>
          <w:sz w:val="24"/>
          <w:szCs w:val="24"/>
        </w:rPr>
        <w:t>METODOLOGIA</w:t>
      </w:r>
    </w:p>
    <w:p w14:paraId="374B45C7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5DC0B124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i/>
          <w:color w:val="000000"/>
        </w:rPr>
      </w:pPr>
      <w:r>
        <w:rPr>
          <w:color w:val="000000"/>
          <w:sz w:val="24"/>
          <w:szCs w:val="24"/>
        </w:rPr>
        <w:t xml:space="preserve">A pesquisa é um instrumento importante e necessário para o avanço da ciência em todos os campos e o método científico, claramente definido pelo pesquisador, auxilia na construção de um caminho sólido a percorrer. De acordo com Prodanov e Freitas (2009, p 139), a pesquisa é "processo formal e sistemático de desenvolvimento do método científico", portanto, levando-se em conta o objetivo proposto, esta pesquisa será de natureza básica, pois visa o avanço do conhecimento científico e, quanto aos procedimentos técnicos, esse estudo fará uso de pesquisa </w:t>
      </w:r>
      <w:r>
        <w:rPr>
          <w:color w:val="000000"/>
          <w:sz w:val="24"/>
          <w:szCs w:val="24"/>
        </w:rPr>
        <w:lastRenderedPageBreak/>
        <w:t>bibliográfica, com abordagem qualitativa, já que pretende fazer reflexões acerca dos processos pesquisados.</w:t>
      </w:r>
    </w:p>
    <w:p w14:paraId="4458A7B7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i/>
          <w:color w:val="000000"/>
        </w:rPr>
      </w:pPr>
      <w:r>
        <w:rPr>
          <w:color w:val="000000"/>
          <w:sz w:val="24"/>
          <w:szCs w:val="24"/>
        </w:rPr>
        <w:t>Para este estudo, serão utilizados textos de alguns autores como Francisco Imbernón e Maurice Tardif a respeito da formação docente, assim como artigos científicos que versem sobre o tema da pesquisa.</w:t>
      </w:r>
    </w:p>
    <w:p w14:paraId="1826F811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análise e a interpretação dos dados da pesquisa se darão da seguinte forma: </w:t>
      </w:r>
    </w:p>
    <w:p w14:paraId="2A075CD3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sz w:val="24"/>
          <w:szCs w:val="24"/>
        </w:rPr>
      </w:pPr>
      <w:r>
        <w:rPr>
          <w:sz w:val="24"/>
          <w:szCs w:val="24"/>
        </w:rPr>
        <w:t>selecionar artigos científicos que abordem o tema desta pesquisa;</w:t>
      </w:r>
    </w:p>
    <w:p w14:paraId="7780CA6A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sz w:val="24"/>
          <w:szCs w:val="24"/>
        </w:rPr>
      </w:pPr>
      <w:r>
        <w:rPr>
          <w:sz w:val="24"/>
          <w:szCs w:val="24"/>
        </w:rPr>
        <w:t>observar as contribuições dos textos selecionados ao tema da pesquisa;</w:t>
      </w:r>
    </w:p>
    <w:p w14:paraId="22E23474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sz w:val="24"/>
          <w:szCs w:val="24"/>
        </w:rPr>
      </w:pPr>
      <w:r>
        <w:rPr>
          <w:sz w:val="24"/>
          <w:szCs w:val="24"/>
        </w:rPr>
        <w:t>refletir sobre tais contribuições;</w:t>
      </w:r>
    </w:p>
    <w:p w14:paraId="5B030800" w14:textId="77777777" w:rsidR="001D05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sz w:val="24"/>
          <w:szCs w:val="24"/>
        </w:rPr>
      </w:pPr>
      <w:r>
        <w:rPr>
          <w:sz w:val="24"/>
          <w:szCs w:val="24"/>
        </w:rPr>
        <w:t>analisar os dados obtidos diante dos objetivos destacados para essa pesquisa.</w:t>
      </w:r>
    </w:p>
    <w:p w14:paraId="1E56DB3E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  <w:sz w:val="24"/>
          <w:szCs w:val="24"/>
        </w:rPr>
      </w:pPr>
    </w:p>
    <w:p w14:paraId="05259AF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  <w:sz w:val="24"/>
          <w:szCs w:val="24"/>
        </w:rPr>
      </w:pPr>
    </w:p>
    <w:p w14:paraId="0EB5B29F" w14:textId="77777777" w:rsidR="001D05A6" w:rsidRDefault="00000000" w:rsidP="00D12C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bookmarkStart w:id="10" w:name="_17dp8vu" w:colFirst="0" w:colLast="0"/>
      <w:bookmarkEnd w:id="10"/>
      <w:r>
        <w:rPr>
          <w:b/>
          <w:color w:val="000000"/>
          <w:sz w:val="24"/>
          <w:szCs w:val="24"/>
        </w:rPr>
        <w:t>CRONOGRAMA</w:t>
      </w:r>
    </w:p>
    <w:tbl>
      <w:tblPr>
        <w:tblStyle w:val="a"/>
        <w:tblpPr w:leftFromText="141" w:rightFromText="141" w:vertAnchor="text" w:tblpY="635"/>
        <w:tblW w:w="97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88"/>
        <w:gridCol w:w="1404"/>
        <w:gridCol w:w="1620"/>
        <w:gridCol w:w="1620"/>
        <w:gridCol w:w="1368"/>
        <w:gridCol w:w="1620"/>
      </w:tblGrid>
      <w:tr w:rsidR="001D05A6" w14:paraId="1F611690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23189" w14:textId="77777777" w:rsidR="001D05A6" w:rsidRDefault="00000000">
            <w:pPr>
              <w:spacing w:line="360" w:lineRule="auto"/>
            </w:pPr>
            <w:r>
              <w:t>Atividades 2024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34250" w14:textId="77777777" w:rsidR="001D05A6" w:rsidRDefault="00000000">
            <w:pPr>
              <w:spacing w:line="360" w:lineRule="auto"/>
              <w:jc w:val="center"/>
            </w:pPr>
            <w:r>
              <w:t>Julho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3E67B" w14:textId="77777777" w:rsidR="001D05A6" w:rsidRDefault="00000000">
            <w:pPr>
              <w:spacing w:line="360" w:lineRule="auto"/>
              <w:jc w:val="center"/>
            </w:pPr>
            <w:r>
              <w:t>Agosto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DDA59" w14:textId="77777777" w:rsidR="001D05A6" w:rsidRDefault="00000000">
            <w:pPr>
              <w:spacing w:line="360" w:lineRule="auto"/>
              <w:jc w:val="center"/>
            </w:pPr>
            <w:r>
              <w:t>Setembro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E3DC2" w14:textId="77777777" w:rsidR="001D05A6" w:rsidRDefault="00000000">
            <w:pPr>
              <w:spacing w:line="360" w:lineRule="auto"/>
              <w:jc w:val="center"/>
            </w:pPr>
            <w:r>
              <w:t>Outubro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40282" w14:textId="77777777" w:rsidR="001D05A6" w:rsidRDefault="00000000">
            <w:pPr>
              <w:spacing w:line="360" w:lineRule="auto"/>
              <w:jc w:val="center"/>
            </w:pPr>
            <w:r>
              <w:t>Novembro</w:t>
            </w:r>
          </w:p>
        </w:tc>
      </w:tr>
      <w:tr w:rsidR="001D05A6" w14:paraId="6F40F543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B43FD" w14:textId="77777777" w:rsidR="001D05A6" w:rsidRDefault="00000000">
            <w:pPr>
              <w:spacing w:line="360" w:lineRule="auto"/>
            </w:pPr>
            <w:r>
              <w:t>Preparação do projeto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C2B29" w14:textId="77777777" w:rsidR="001D05A6" w:rsidRDefault="00000000">
            <w:pPr>
              <w:tabs>
                <w:tab w:val="center" w:pos="594"/>
              </w:tabs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08D1A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1E3AD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85DC2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1A342" w14:textId="77777777" w:rsidR="001D05A6" w:rsidRDefault="001D05A6">
            <w:pPr>
              <w:spacing w:line="360" w:lineRule="auto"/>
              <w:jc w:val="center"/>
            </w:pPr>
          </w:p>
        </w:tc>
      </w:tr>
      <w:tr w:rsidR="001D05A6" w14:paraId="30476F7F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E06D3" w14:textId="77777777" w:rsidR="001D05A6" w:rsidRDefault="00000000">
            <w:pPr>
              <w:spacing w:line="360" w:lineRule="auto"/>
            </w:pPr>
            <w:r>
              <w:t>Leitura e Fichamento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88D50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22CE6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150B0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167AC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3155D" w14:textId="77777777" w:rsidR="001D05A6" w:rsidRDefault="001D05A6">
            <w:pPr>
              <w:spacing w:line="360" w:lineRule="auto"/>
              <w:jc w:val="center"/>
            </w:pPr>
          </w:p>
        </w:tc>
      </w:tr>
      <w:tr w:rsidR="001D05A6" w14:paraId="58AE34AE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D2564" w14:textId="77777777" w:rsidR="001D05A6" w:rsidRDefault="00000000">
            <w:pPr>
              <w:spacing w:line="360" w:lineRule="auto"/>
            </w:pPr>
            <w:r>
              <w:t>Escrita do referencial teórico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04765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FADE8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F6A4F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E280B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33BEA" w14:textId="77777777" w:rsidR="001D05A6" w:rsidRDefault="001D05A6">
            <w:pPr>
              <w:spacing w:line="360" w:lineRule="auto"/>
              <w:jc w:val="center"/>
            </w:pPr>
          </w:p>
        </w:tc>
      </w:tr>
      <w:tr w:rsidR="001D05A6" w14:paraId="2D187959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7EBA7" w14:textId="77777777" w:rsidR="001D05A6" w:rsidRDefault="00000000">
            <w:pPr>
              <w:spacing w:line="360" w:lineRule="auto"/>
            </w:pPr>
            <w:r>
              <w:t>Análise dos dados bibliográficos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8237C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62045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0B0D6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CDD4D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2D1D4" w14:textId="77777777" w:rsidR="001D05A6" w:rsidRDefault="001D05A6">
            <w:pPr>
              <w:spacing w:line="360" w:lineRule="auto"/>
              <w:jc w:val="center"/>
            </w:pPr>
          </w:p>
        </w:tc>
      </w:tr>
      <w:tr w:rsidR="001D05A6" w14:paraId="347C6384" w14:textId="77777777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4222D" w14:textId="77777777" w:rsidR="001D05A6" w:rsidRDefault="00000000">
            <w:pPr>
              <w:spacing w:line="360" w:lineRule="auto"/>
            </w:pPr>
            <w:r>
              <w:t>Redação e adequações da pesquisa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FDFD5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AACCB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3CD59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9B4DB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C3A7B" w14:textId="77777777" w:rsidR="001D05A6" w:rsidRDefault="001D05A6">
            <w:pPr>
              <w:spacing w:line="360" w:lineRule="auto"/>
              <w:jc w:val="center"/>
            </w:pPr>
          </w:p>
        </w:tc>
      </w:tr>
      <w:tr w:rsidR="001D05A6" w14:paraId="6B80C353" w14:textId="77777777">
        <w:trPr>
          <w:trHeight w:val="1003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88E9" w14:textId="77777777" w:rsidR="001D05A6" w:rsidRDefault="00000000">
            <w:pPr>
              <w:spacing w:line="360" w:lineRule="auto"/>
            </w:pPr>
            <w:r>
              <w:t>Apresentação do trabalho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B10D6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1B270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76494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A5F33" w14:textId="77777777" w:rsidR="001D05A6" w:rsidRDefault="001D05A6">
            <w:pPr>
              <w:spacing w:line="360" w:lineRule="auto"/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14C6" w14:textId="77777777" w:rsidR="001D05A6" w:rsidRDefault="00000000">
            <w:pPr>
              <w:spacing w:line="360" w:lineRule="auto"/>
              <w:jc w:val="center"/>
            </w:pPr>
            <w:r>
              <w:t>X</w:t>
            </w:r>
          </w:p>
        </w:tc>
      </w:tr>
    </w:tbl>
    <w:p w14:paraId="45D2275C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</w:p>
    <w:p w14:paraId="391A98D4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</w:p>
    <w:p w14:paraId="1C1FBB73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</w:p>
    <w:p w14:paraId="6A2D9007" w14:textId="77777777" w:rsidR="00D12C19" w:rsidRDefault="00D12C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" w:firstLine="851"/>
        <w:jc w:val="both"/>
        <w:rPr>
          <w:color w:val="000000"/>
        </w:rPr>
      </w:pPr>
    </w:p>
    <w:p w14:paraId="2A3CD6F4" w14:textId="77777777" w:rsidR="001D05A6" w:rsidRDefault="00000000" w:rsidP="00D12C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92"/>
        <w:ind w:left="284" w:hanging="284"/>
        <w:jc w:val="both"/>
      </w:pPr>
      <w:bookmarkStart w:id="11" w:name="_3rdcrjn" w:colFirst="0" w:colLast="0"/>
      <w:bookmarkEnd w:id="11"/>
      <w:r>
        <w:rPr>
          <w:b/>
          <w:color w:val="000000"/>
          <w:sz w:val="24"/>
          <w:szCs w:val="24"/>
        </w:rPr>
        <w:lastRenderedPageBreak/>
        <w:t>REFERÊNCIAS</w:t>
      </w:r>
    </w:p>
    <w:p w14:paraId="7B0F230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EBEF1CD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333333"/>
          <w:sz w:val="24"/>
          <w:szCs w:val="24"/>
        </w:rPr>
        <w:t xml:space="preserve">IMBERNÓN, Francisco. </w:t>
      </w:r>
      <w:r>
        <w:rPr>
          <w:b/>
          <w:color w:val="333333"/>
          <w:sz w:val="24"/>
          <w:szCs w:val="24"/>
        </w:rPr>
        <w:t>Formação permanente do professorado</w:t>
      </w:r>
      <w:r>
        <w:rPr>
          <w:color w:val="333333"/>
          <w:sz w:val="24"/>
          <w:szCs w:val="24"/>
        </w:rPr>
        <w:t>: novas tendências. São Paulo: Cortez, 2009.</w:t>
      </w:r>
    </w:p>
    <w:p w14:paraId="4E4EF281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5BA1F12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IMBERNÓN, Francisco. </w:t>
      </w:r>
      <w:r>
        <w:rPr>
          <w:b/>
          <w:color w:val="000000"/>
          <w:sz w:val="24"/>
          <w:szCs w:val="24"/>
        </w:rPr>
        <w:t>Formação Docente e Profissional</w:t>
      </w:r>
      <w:r>
        <w:rPr>
          <w:color w:val="000000"/>
          <w:sz w:val="24"/>
          <w:szCs w:val="24"/>
        </w:rPr>
        <w:t>: formar-se para a mudança e as incerteza. 9 ed. São Paulo: Cortez, 2011.</w:t>
      </w:r>
    </w:p>
    <w:p w14:paraId="1046D813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8DBFEE9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color w:val="333333"/>
          <w:sz w:val="24"/>
          <w:szCs w:val="24"/>
        </w:rPr>
        <w:t xml:space="preserve">PRODANOV, Cléber Cristiano; FREITAS, Ernani Cesar de. </w:t>
      </w:r>
      <w:r>
        <w:rPr>
          <w:b/>
          <w:color w:val="333333"/>
          <w:sz w:val="24"/>
          <w:szCs w:val="24"/>
        </w:rPr>
        <w:t>Metodologia do Trabalho Científico</w:t>
      </w:r>
      <w:r>
        <w:rPr>
          <w:color w:val="333333"/>
          <w:sz w:val="24"/>
          <w:szCs w:val="24"/>
        </w:rPr>
        <w:t>: Métodos e Técnicas da Pesquisa e do Trabalho Acadêmico. 1 ed. 6ª Reimpressão. Novo Hamburgo: Feevale, 2009.</w:t>
      </w:r>
    </w:p>
    <w:p w14:paraId="7ACEF859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11A6803" w14:textId="77777777" w:rsidR="001D05A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333333"/>
          <w:sz w:val="24"/>
          <w:szCs w:val="24"/>
        </w:rPr>
        <w:t>TARDIF, Maurice. Saberes Docentes e Formação Profissional. 17ª ed. 3ª Reimpressão. Petrópolis, RJ: Vozes, 2014.</w:t>
      </w:r>
    </w:p>
    <w:p w14:paraId="1D153AB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2797F07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219" w:line="360" w:lineRule="auto"/>
        <w:ind w:right="3" w:firstLine="707"/>
        <w:jc w:val="both"/>
        <w:rPr>
          <w:color w:val="000000"/>
          <w:sz w:val="24"/>
          <w:szCs w:val="24"/>
        </w:rPr>
      </w:pPr>
    </w:p>
    <w:p w14:paraId="1A0B0A82" w14:textId="77777777" w:rsidR="001D05A6" w:rsidRDefault="001D05A6">
      <w:pPr>
        <w:pBdr>
          <w:top w:val="nil"/>
          <w:left w:val="nil"/>
          <w:bottom w:val="nil"/>
          <w:right w:val="nil"/>
          <w:between w:val="nil"/>
        </w:pBdr>
        <w:spacing w:before="92"/>
        <w:ind w:right="3"/>
        <w:rPr>
          <w:color w:val="FF0000"/>
          <w:sz w:val="24"/>
          <w:szCs w:val="24"/>
        </w:rPr>
      </w:pPr>
    </w:p>
    <w:sectPr w:rsidR="001D05A6">
      <w:pgSz w:w="11910" w:h="16840"/>
      <w:pgMar w:top="1701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177C466-15AD-49C2-BD98-A7C2AB9BDB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63B6E3-1F6F-4B45-B531-9E0AB87122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C67AB5C-7874-458C-BAAD-418A0833B6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6162B"/>
    <w:multiLevelType w:val="multilevel"/>
    <w:tmpl w:val="68BC7A38"/>
    <w:lvl w:ilvl="0">
      <w:start w:val="1"/>
      <w:numFmt w:val="decimal"/>
      <w:lvlText w:val="%1"/>
      <w:lvlJc w:val="left"/>
      <w:pPr>
        <w:ind w:left="666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66" w:hanging="567"/>
      </w:pPr>
      <w:rPr>
        <w:rFonts w:ascii="Arial" w:eastAsia="Arial" w:hAnsi="Arial" w:cs="Arial"/>
        <w:b/>
        <w:sz w:val="24"/>
        <w:szCs w:val="24"/>
      </w:rPr>
    </w:lvl>
    <w:lvl w:ilvl="2">
      <w:numFmt w:val="bullet"/>
      <w:lvlText w:val="•"/>
      <w:lvlJc w:val="left"/>
      <w:pPr>
        <w:ind w:left="1725" w:hanging="567"/>
      </w:pPr>
    </w:lvl>
    <w:lvl w:ilvl="3">
      <w:numFmt w:val="bullet"/>
      <w:lvlText w:val="•"/>
      <w:lvlJc w:val="left"/>
      <w:pPr>
        <w:ind w:left="2790" w:hanging="567"/>
      </w:pPr>
    </w:lvl>
    <w:lvl w:ilvl="4">
      <w:numFmt w:val="bullet"/>
      <w:lvlText w:val="•"/>
      <w:lvlJc w:val="left"/>
      <w:pPr>
        <w:ind w:left="3856" w:hanging="566"/>
      </w:pPr>
    </w:lvl>
    <w:lvl w:ilvl="5">
      <w:numFmt w:val="bullet"/>
      <w:lvlText w:val="•"/>
      <w:lvlJc w:val="left"/>
      <w:pPr>
        <w:ind w:left="4921" w:hanging="567"/>
      </w:pPr>
    </w:lvl>
    <w:lvl w:ilvl="6">
      <w:numFmt w:val="bullet"/>
      <w:lvlText w:val="•"/>
      <w:lvlJc w:val="left"/>
      <w:pPr>
        <w:ind w:left="5987" w:hanging="567"/>
      </w:pPr>
    </w:lvl>
    <w:lvl w:ilvl="7">
      <w:numFmt w:val="bullet"/>
      <w:lvlText w:val="•"/>
      <w:lvlJc w:val="left"/>
      <w:pPr>
        <w:ind w:left="7052" w:hanging="567"/>
      </w:pPr>
    </w:lvl>
    <w:lvl w:ilvl="8">
      <w:numFmt w:val="bullet"/>
      <w:lvlText w:val="•"/>
      <w:lvlJc w:val="left"/>
      <w:pPr>
        <w:ind w:left="8117" w:hanging="567"/>
      </w:pPr>
    </w:lvl>
  </w:abstractNum>
  <w:abstractNum w:abstractNumId="1" w15:restartNumberingAfterBreak="0">
    <w:nsid w:val="08F2565E"/>
    <w:multiLevelType w:val="hybridMultilevel"/>
    <w:tmpl w:val="6E089086"/>
    <w:lvl w:ilvl="0" w:tplc="519EB544">
      <w:start w:val="4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3EC4D54"/>
    <w:multiLevelType w:val="multilevel"/>
    <w:tmpl w:val="CD802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538D4"/>
    <w:multiLevelType w:val="multilevel"/>
    <w:tmpl w:val="C748A21C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C34D55"/>
    <w:multiLevelType w:val="hybridMultilevel"/>
    <w:tmpl w:val="D6D66644"/>
    <w:lvl w:ilvl="0" w:tplc="56E04B72">
      <w:start w:val="4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4875565">
    <w:abstractNumId w:val="2"/>
  </w:num>
  <w:num w:numId="2" w16cid:durableId="643320332">
    <w:abstractNumId w:val="3"/>
  </w:num>
  <w:num w:numId="3" w16cid:durableId="1600530492">
    <w:abstractNumId w:val="0"/>
  </w:num>
  <w:num w:numId="4" w16cid:durableId="1588928971">
    <w:abstractNumId w:val="1"/>
  </w:num>
  <w:num w:numId="5" w16cid:durableId="374892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5A6"/>
    <w:rsid w:val="001D05A6"/>
    <w:rsid w:val="00353135"/>
    <w:rsid w:val="005052DE"/>
    <w:rsid w:val="008006C0"/>
    <w:rsid w:val="00D12C19"/>
    <w:rsid w:val="00D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AD8D"/>
  <w15:docId w15:val="{443934AE-CCC2-4EDA-A598-3416A9DF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D12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1378</Words>
  <Characters>7442</Characters>
  <Application>Microsoft Office Word</Application>
  <DocSecurity>0</DocSecurity>
  <Lines>62</Lines>
  <Paragraphs>17</Paragraphs>
  <ScaleCrop>false</ScaleCrop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</dc:creator>
  <cp:lastModifiedBy>Maria Carolina Fortes</cp:lastModifiedBy>
  <cp:revision>2</cp:revision>
  <dcterms:created xsi:type="dcterms:W3CDTF">2024-09-11T18:15:00Z</dcterms:created>
  <dcterms:modified xsi:type="dcterms:W3CDTF">2024-09-11T18:15:00Z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2019-07-03T00:00:00Z</vt:lpwstr>
  </property>
  <property fmtid="{D5CDD505-2E9C-101B-9397-08002B2CF9AE}" pid="3" name="Creator">
    <vt:lpwstr>Microsoft® Word para Office 365</vt:lpwstr>
  </property>
  <property fmtid="{D5CDD505-2E9C-101B-9397-08002B2CF9AE}" pid="4" name="LastSaved">
    <vt:lpwstr>2021-12-02T00:00:00Z</vt:lpwstr>
  </property>
</Properties>
</file>